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中央生态环境保护督察交办编号：X2JS202204210074号信访事项已整改完成。根据《南通市生态环境保护督察整改工作办法》等文件要求，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栟茶镇三星村4组，如东同创环保科技服务有限公司，无危废处置资质，2019年、2020年两次非法倾倒填埋6000多吨焚烧生活垃圾产生的飞灰（危废），填埋于连云港赣榆区吴林村西、八条路水库附近。南通多家企业产生的危废均由该公司非法倾倒填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加强对如东天楹环保能源有限公司监管，增加环境监察频次，严查生活垃圾焚烧飞灰非法处置的环境违法行为。</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12</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1.如东同创环保科技服务有限公司涉及的如东天楹环保能源有限公司生活垃圾焚烧飞灰非法转运案件</w:t>
      </w:r>
      <w:r>
        <w:rPr>
          <w:rFonts w:hint="eastAsia" w:ascii="Times New Roman" w:hAnsi="Times New Roman" w:eastAsia="方正仿宋_GBK" w:cs="Times New Roman"/>
          <w:snapToGrid w:val="0"/>
          <w:spacing w:val="-3"/>
          <w:kern w:val="0"/>
          <w:sz w:val="32"/>
          <w:szCs w:val="32"/>
        </w:rPr>
        <w:t>已</w:t>
      </w:r>
      <w:r>
        <w:rPr>
          <w:rFonts w:ascii="Times New Roman" w:hAnsi="Times New Roman" w:eastAsia="方正仿宋_GBK" w:cs="Times New Roman"/>
          <w:snapToGrid w:val="0"/>
          <w:spacing w:val="-3"/>
          <w:kern w:val="0"/>
          <w:sz w:val="32"/>
          <w:szCs w:val="32"/>
        </w:rPr>
        <w:t>由徐州公安部门</w:t>
      </w:r>
      <w:r>
        <w:rPr>
          <w:rFonts w:hint="eastAsia" w:ascii="Times New Roman" w:hAnsi="Times New Roman" w:eastAsia="方正仿宋_GBK" w:cs="Times New Roman"/>
          <w:snapToGrid w:val="0"/>
          <w:spacing w:val="-3"/>
          <w:kern w:val="0"/>
          <w:sz w:val="32"/>
          <w:szCs w:val="32"/>
        </w:rPr>
        <w:t>办结</w:t>
      </w:r>
      <w:r>
        <w:rPr>
          <w:rFonts w:ascii="Times New Roman" w:hAnsi="Times New Roman" w:eastAsia="方正仿宋_GBK" w:cs="Times New Roman"/>
          <w:snapToGrid w:val="0"/>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w:t>
      </w:r>
      <w:r>
        <w:rPr>
          <w:rFonts w:hint="eastAsia" w:ascii="Times New Roman" w:hAnsi="Times New Roman" w:eastAsia="方正仿宋_GBK" w:cs="Times New Roman"/>
          <w:snapToGrid w:val="0"/>
          <w:spacing w:val="-3"/>
          <w:kern w:val="0"/>
          <w:sz w:val="32"/>
          <w:szCs w:val="32"/>
        </w:rPr>
        <w:t>如东生态环境局多次对</w:t>
      </w:r>
      <w:r>
        <w:rPr>
          <w:rFonts w:ascii="Times New Roman" w:hAnsi="Times New Roman" w:eastAsia="方正仿宋_GBK" w:cs="Times New Roman"/>
          <w:snapToGrid w:val="0"/>
          <w:spacing w:val="-3"/>
          <w:kern w:val="0"/>
          <w:sz w:val="32"/>
          <w:szCs w:val="32"/>
        </w:rPr>
        <w:t>如东天楹环保能源有限公司</w:t>
      </w:r>
      <w:r>
        <w:rPr>
          <w:rFonts w:hint="eastAsia" w:ascii="Times New Roman" w:hAnsi="Times New Roman" w:eastAsia="方正仿宋_GBK" w:cs="Times New Roman"/>
          <w:snapToGrid w:val="0"/>
          <w:spacing w:val="-3"/>
          <w:kern w:val="0"/>
          <w:sz w:val="32"/>
          <w:szCs w:val="32"/>
        </w:rPr>
        <w:t>进行检查，未发现</w:t>
      </w:r>
      <w:r>
        <w:rPr>
          <w:rFonts w:ascii="Times New Roman" w:hAnsi="Times New Roman" w:eastAsia="方正仿宋_GBK" w:cs="Times New Roman"/>
          <w:snapToGrid w:val="0"/>
          <w:spacing w:val="-3"/>
          <w:kern w:val="0"/>
          <w:sz w:val="32"/>
          <w:szCs w:val="32"/>
        </w:rPr>
        <w:t>生活垃圾焚烧飞灰非法处置</w:t>
      </w:r>
      <w:r>
        <w:rPr>
          <w:rFonts w:hint="eastAsia" w:ascii="Times New Roman" w:hAnsi="Times New Roman" w:eastAsia="方正仿宋_GBK" w:cs="Times New Roman"/>
          <w:snapToGrid w:val="0"/>
          <w:spacing w:val="-3"/>
          <w:kern w:val="0"/>
          <w:sz w:val="32"/>
          <w:szCs w:val="32"/>
        </w:rPr>
        <w:t>情况</w:t>
      </w:r>
      <w:r>
        <w:rPr>
          <w:rFonts w:ascii="Times New Roman" w:hAnsi="Times New Roman" w:eastAsia="方正仿宋_GBK" w:cs="Times New Roman"/>
          <w:snapToGrid w:val="0"/>
          <w:spacing w:val="-3"/>
          <w:kern w:val="0"/>
          <w:sz w:val="32"/>
          <w:szCs w:val="32"/>
        </w:rPr>
        <w:t>。</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bookmarkStart w:id="0" w:name="_GoBack"/>
      <w:bookmarkEnd w:id="0"/>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070044"/>
    <w:rsid w:val="006F4F9A"/>
    <w:rsid w:val="007E412D"/>
    <w:rsid w:val="008B3E16"/>
    <w:rsid w:val="00A902F5"/>
    <w:rsid w:val="00DE26AC"/>
    <w:rsid w:val="0DC9391A"/>
    <w:rsid w:val="14D80E51"/>
    <w:rsid w:val="21DB46C8"/>
    <w:rsid w:val="23CD2828"/>
    <w:rsid w:val="2558097B"/>
    <w:rsid w:val="2D8D660E"/>
    <w:rsid w:val="2F87117B"/>
    <w:rsid w:val="338C3013"/>
    <w:rsid w:val="42AA2224"/>
    <w:rsid w:val="497461CB"/>
    <w:rsid w:val="49975A5C"/>
    <w:rsid w:val="540702CB"/>
    <w:rsid w:val="5AFB4A4E"/>
    <w:rsid w:val="606B613C"/>
    <w:rsid w:val="613876CD"/>
    <w:rsid w:val="6148266D"/>
    <w:rsid w:val="6300421A"/>
    <w:rsid w:val="632E6FDA"/>
    <w:rsid w:val="63510202"/>
    <w:rsid w:val="658856E4"/>
    <w:rsid w:val="6A1E6FF3"/>
    <w:rsid w:val="6C0C59DE"/>
    <w:rsid w:val="6C262F44"/>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80</Words>
  <Characters>460</Characters>
  <Lines>3</Lines>
  <Paragraphs>1</Paragraphs>
  <TotalTime>0</TotalTime>
  <ScaleCrop>false</ScaleCrop>
  <LinksUpToDate>false</LinksUpToDate>
  <CharactersWithSpaces>539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2023-07-21T08:50:10Z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