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7C" w:rsidRDefault="00D83864">
      <w:pPr>
        <w:jc w:val="center"/>
        <w:rPr>
          <w:rFonts w:ascii="黑体" w:eastAsia="黑体" w:hAnsi="黑体"/>
          <w:sz w:val="36"/>
          <w:szCs w:val="36"/>
        </w:rPr>
      </w:pPr>
      <w:r>
        <w:rPr>
          <w:rFonts w:ascii="黑体" w:eastAsia="黑体" w:hAnsi="黑体" w:hint="eastAsia"/>
          <w:sz w:val="36"/>
          <w:szCs w:val="36"/>
        </w:rPr>
        <w:t>依靠因工死亡职工生前提供主要生活来源承诺书</w:t>
      </w:r>
    </w:p>
    <w:p w:rsidR="0075777C" w:rsidRDefault="0075777C">
      <w:pPr>
        <w:rPr>
          <w:rFonts w:asciiTheme="majorEastAsia" w:eastAsiaTheme="majorEastAsia" w:hAnsiTheme="majorEastAsia"/>
          <w:b/>
          <w:sz w:val="32"/>
          <w:szCs w:val="32"/>
        </w:rPr>
      </w:pPr>
    </w:p>
    <w:p w:rsidR="0075777C" w:rsidRDefault="00A248AC">
      <w:pPr>
        <w:rPr>
          <w:rFonts w:asciiTheme="majorEastAsia" w:eastAsiaTheme="majorEastAsia" w:hAnsiTheme="majorEastAsia"/>
          <w:b/>
          <w:sz w:val="32"/>
          <w:szCs w:val="32"/>
        </w:rPr>
      </w:pPr>
      <w:bookmarkStart w:id="0" w:name="_GoBack"/>
      <w:r>
        <w:rPr>
          <w:rFonts w:asciiTheme="majorEastAsia" w:eastAsiaTheme="majorEastAsia" w:hAnsiTheme="majorEastAsia" w:hint="eastAsia"/>
          <w:b/>
          <w:sz w:val="32"/>
          <w:szCs w:val="32"/>
        </w:rPr>
        <w:t>如东县</w:t>
      </w:r>
      <w:r w:rsidR="004348BF">
        <w:rPr>
          <w:rFonts w:asciiTheme="majorEastAsia" w:eastAsiaTheme="majorEastAsia" w:hAnsiTheme="majorEastAsia" w:hint="eastAsia"/>
          <w:b/>
          <w:sz w:val="32"/>
          <w:szCs w:val="32"/>
        </w:rPr>
        <w:t>工伤保险</w:t>
      </w:r>
      <w:r w:rsidR="00D83864">
        <w:rPr>
          <w:rFonts w:asciiTheme="majorEastAsia" w:eastAsiaTheme="majorEastAsia" w:hAnsiTheme="majorEastAsia" w:hint="eastAsia"/>
          <w:b/>
          <w:sz w:val="32"/>
          <w:szCs w:val="32"/>
        </w:rPr>
        <w:t>管理中心</w:t>
      </w:r>
      <w:bookmarkEnd w:id="0"/>
      <w:r w:rsidR="00D83864">
        <w:rPr>
          <w:rFonts w:asciiTheme="majorEastAsia" w:eastAsiaTheme="majorEastAsia" w:hAnsiTheme="majorEastAsia" w:hint="eastAsia"/>
          <w:b/>
          <w:sz w:val="32"/>
          <w:szCs w:val="32"/>
        </w:rPr>
        <w:t>：</w:t>
      </w:r>
    </w:p>
    <w:p w:rsidR="0075777C" w:rsidRPr="000712A1" w:rsidRDefault="00D83864">
      <w:pPr>
        <w:ind w:firstLine="660"/>
        <w:rPr>
          <w:rFonts w:asciiTheme="majorEastAsia" w:eastAsiaTheme="majorEastAsia" w:hAnsiTheme="majorEastAsia"/>
          <w:sz w:val="32"/>
          <w:szCs w:val="32"/>
          <w:u w:val="single"/>
        </w:rPr>
      </w:pPr>
      <w:r>
        <w:rPr>
          <w:rFonts w:asciiTheme="majorEastAsia" w:eastAsiaTheme="majorEastAsia" w:hAnsiTheme="majorEastAsia" w:hint="eastAsia"/>
          <w:sz w:val="32"/>
          <w:szCs w:val="32"/>
        </w:rPr>
        <w:t>承诺人</w:t>
      </w:r>
      <w:r w:rsidR="000712A1">
        <w:rPr>
          <w:rFonts w:asciiTheme="majorEastAsia" w:eastAsiaTheme="majorEastAsia" w:hAnsiTheme="majorEastAsia" w:hint="eastAsia"/>
          <w:sz w:val="32"/>
          <w:szCs w:val="32"/>
          <w:u w:val="single"/>
        </w:rPr>
        <w:t xml:space="preserve">       </w:t>
      </w:r>
      <w:r>
        <w:rPr>
          <w:rFonts w:asciiTheme="majorEastAsia" w:eastAsiaTheme="majorEastAsia" w:hAnsiTheme="majorEastAsia" w:hint="eastAsia"/>
          <w:sz w:val="32"/>
          <w:szCs w:val="32"/>
        </w:rPr>
        <w:t>（公民身份号码：</w:t>
      </w:r>
      <w:r>
        <w:rPr>
          <w:rFonts w:asciiTheme="majorEastAsia" w:eastAsiaTheme="majorEastAsia" w:hAnsiTheme="majorEastAsia" w:hint="eastAsia"/>
          <w:sz w:val="44"/>
          <w:szCs w:val="44"/>
        </w:rPr>
        <w:t>□□□□□□□□□□□□□□□□□□</w:t>
      </w:r>
      <w:r>
        <w:rPr>
          <w:rFonts w:asciiTheme="majorEastAsia" w:eastAsiaTheme="majorEastAsia" w:hAnsiTheme="majorEastAsia" w:hint="eastAsia"/>
          <w:sz w:val="32"/>
          <w:szCs w:val="32"/>
        </w:rPr>
        <w:t>）与工亡职工</w:t>
      </w:r>
      <w:r w:rsidR="000712A1">
        <w:rPr>
          <w:rFonts w:asciiTheme="majorEastAsia" w:eastAsiaTheme="majorEastAsia" w:hAnsiTheme="majorEastAsia" w:hint="eastAsia"/>
          <w:sz w:val="32"/>
          <w:szCs w:val="32"/>
          <w:u w:val="single"/>
        </w:rPr>
        <w:t xml:space="preserve">             </w:t>
      </w:r>
    </w:p>
    <w:p w:rsidR="0075777C" w:rsidRDefault="00D83864">
      <w:pPr>
        <w:rPr>
          <w:rFonts w:asciiTheme="majorEastAsia" w:eastAsiaTheme="majorEastAsia" w:hAnsiTheme="majorEastAsia"/>
          <w:sz w:val="32"/>
          <w:szCs w:val="32"/>
        </w:rPr>
      </w:pPr>
      <w:r>
        <w:rPr>
          <w:rFonts w:asciiTheme="majorEastAsia" w:eastAsiaTheme="majorEastAsia" w:hAnsiTheme="majorEastAsia" w:hint="eastAsia"/>
          <w:sz w:val="32"/>
          <w:szCs w:val="32"/>
        </w:rPr>
        <w:t>（公民身份号码：</w:t>
      </w:r>
      <w:r>
        <w:rPr>
          <w:rFonts w:asciiTheme="majorEastAsia" w:eastAsiaTheme="majorEastAsia" w:hAnsiTheme="majorEastAsia" w:hint="eastAsia"/>
          <w:sz w:val="44"/>
          <w:szCs w:val="44"/>
        </w:rPr>
        <w:t>□□□□□□□□□□□□□□□□□□</w:t>
      </w:r>
      <w:r>
        <w:rPr>
          <w:rFonts w:asciiTheme="majorEastAsia" w:eastAsiaTheme="majorEastAsia" w:hAnsiTheme="majorEastAsia" w:hint="eastAsia"/>
          <w:sz w:val="32"/>
          <w:szCs w:val="32"/>
        </w:rPr>
        <w:t>）系</w:t>
      </w:r>
      <w:r w:rsidR="000712A1">
        <w:rPr>
          <w:rFonts w:asciiTheme="majorEastAsia" w:eastAsiaTheme="majorEastAsia" w:hAnsiTheme="majorEastAsia" w:hint="eastAsia"/>
          <w:sz w:val="32"/>
          <w:szCs w:val="32"/>
          <w:u w:val="single"/>
        </w:rPr>
        <w:t xml:space="preserve">       </w:t>
      </w:r>
      <w:r>
        <w:rPr>
          <w:rFonts w:asciiTheme="majorEastAsia" w:eastAsiaTheme="majorEastAsia" w:hAnsiTheme="majorEastAsia" w:hint="eastAsia"/>
          <w:sz w:val="32"/>
          <w:szCs w:val="32"/>
        </w:rPr>
        <w:t>关系。根据《工伤保险经办规程》（人社部发〔2012〕11）号第七十条规定，申请领取供养亲属抚恤金的，应提供依靠工亡职工生前提供主要生活来源的证明，本人自主选择以本承诺书代替证明材料，现承诺如下：</w:t>
      </w:r>
    </w:p>
    <w:p w:rsidR="0075777C" w:rsidRDefault="00D83864">
      <w:pPr>
        <w:ind w:firstLine="660"/>
        <w:rPr>
          <w:rFonts w:asciiTheme="majorEastAsia" w:eastAsiaTheme="majorEastAsia" w:hAnsiTheme="majorEastAsia"/>
          <w:sz w:val="32"/>
          <w:szCs w:val="32"/>
        </w:rPr>
      </w:pPr>
      <w:r>
        <w:rPr>
          <w:rFonts w:asciiTheme="majorEastAsia" w:eastAsiaTheme="majorEastAsia" w:hAnsiTheme="majorEastAsia" w:hint="eastAsia"/>
          <w:sz w:val="32"/>
          <w:szCs w:val="32"/>
        </w:rPr>
        <w:t>一、承诺人由工亡职工生前提供主要生活来源，且符合《因工死亡职工供养亲属范围规定》（劳动和社会保险部令第18号）第二条和第三条规定的供养亲属范围。</w:t>
      </w:r>
    </w:p>
    <w:p w:rsidR="0075777C" w:rsidRDefault="00D83864">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二、承诺人在作出本承诺时，已认真阅读</w:t>
      </w:r>
      <w:r w:rsidR="004348BF">
        <w:rPr>
          <w:rFonts w:asciiTheme="majorEastAsia" w:eastAsiaTheme="majorEastAsia" w:hAnsiTheme="majorEastAsia" w:hint="eastAsia"/>
          <w:sz w:val="32"/>
          <w:szCs w:val="32"/>
        </w:rPr>
        <w:t>如东县工伤保险管理中心</w:t>
      </w:r>
      <w:r>
        <w:rPr>
          <w:rFonts w:asciiTheme="majorEastAsia" w:eastAsiaTheme="majorEastAsia" w:hAnsiTheme="majorEastAsia" w:hint="eastAsia"/>
          <w:sz w:val="32"/>
          <w:szCs w:val="32"/>
        </w:rPr>
        <w:t>的《供养亲属抚恤金领取权利义务告知书》，并对文书内容已充分知晓。</w:t>
      </w:r>
    </w:p>
    <w:p w:rsidR="0075777C" w:rsidRDefault="00D83864">
      <w:pPr>
        <w:ind w:firstLineChars="200" w:firstLine="640"/>
        <w:rPr>
          <w:rFonts w:ascii="黑体" w:eastAsia="黑体" w:hAnsi="黑体"/>
          <w:sz w:val="32"/>
          <w:szCs w:val="32"/>
        </w:rPr>
      </w:pPr>
      <w:r>
        <w:rPr>
          <w:rFonts w:asciiTheme="majorEastAsia" w:eastAsiaTheme="majorEastAsia" w:hAnsiTheme="majorEastAsia" w:hint="eastAsia"/>
          <w:sz w:val="32"/>
          <w:szCs w:val="32"/>
        </w:rPr>
        <w:t>三、承诺人在作出本承诺时已充分知晓，根据《工伤保险条例》第六十条规定，因本人承诺不实骗取供养亲属抚恤金的，由社会保险行政部门责令退还，处骗取金额2倍以上5倍以下的罚款，情节严重，构成犯罪的，依法追究刑事责任。</w:t>
      </w:r>
    </w:p>
    <w:p w:rsidR="0075777C" w:rsidRDefault="00D83864">
      <w:pPr>
        <w:ind w:firstLine="660"/>
        <w:rPr>
          <w:rFonts w:asciiTheme="majorEastAsia" w:eastAsiaTheme="majorEastAsia" w:hAnsiTheme="majorEastAsia"/>
          <w:sz w:val="32"/>
          <w:szCs w:val="32"/>
        </w:rPr>
      </w:pPr>
      <w:r>
        <w:rPr>
          <w:rFonts w:asciiTheme="majorEastAsia" w:eastAsiaTheme="majorEastAsia" w:hAnsiTheme="majorEastAsia" w:hint="eastAsia"/>
          <w:sz w:val="32"/>
          <w:szCs w:val="32"/>
        </w:rPr>
        <w:t>四、承诺人承诺在享受因工死亡供养亲属抚恤期间，出</w:t>
      </w:r>
      <w:r>
        <w:rPr>
          <w:rFonts w:asciiTheme="majorEastAsia" w:eastAsiaTheme="majorEastAsia" w:hAnsiTheme="majorEastAsia" w:hint="eastAsia"/>
          <w:sz w:val="32"/>
          <w:szCs w:val="32"/>
        </w:rPr>
        <w:lastRenderedPageBreak/>
        <w:t>现以下情形时，立即书面告知你中心，并提供相关材料，停止享受供养亲属抚恤金待遇：（一）就业或参军的；（二）工亡职工配偶再婚的；（三）被他人或组织收养的；（四）死亡的；（五）被判刑收监执行的。刑满释放仍符合领取抚恤金资格的，凭刑满释放证明前来你中心重新办理有关手续。</w:t>
      </w:r>
    </w:p>
    <w:p w:rsidR="0075777C" w:rsidRDefault="00D83864">
      <w:pPr>
        <w:ind w:firstLine="660"/>
        <w:rPr>
          <w:rFonts w:asciiTheme="majorEastAsia" w:eastAsiaTheme="majorEastAsia" w:hAnsiTheme="majorEastAsia"/>
          <w:sz w:val="32"/>
          <w:szCs w:val="32"/>
        </w:rPr>
      </w:pPr>
      <w:r>
        <w:rPr>
          <w:rFonts w:asciiTheme="majorEastAsia" w:eastAsiaTheme="majorEastAsia" w:hAnsiTheme="majorEastAsia" w:hint="eastAsia"/>
          <w:sz w:val="32"/>
          <w:szCs w:val="32"/>
        </w:rPr>
        <w:t>五、承诺人同意你中心通过全国一体化在线服务平台、国家数据共享交换平台、全国信用信息共享平台、政府部门内部核查和部门间行政协助等方式对本承诺有关内容进行核查。</w:t>
      </w:r>
    </w:p>
    <w:p w:rsidR="0075777C" w:rsidRDefault="00D83864">
      <w:pPr>
        <w:ind w:firstLine="660"/>
        <w:rPr>
          <w:rFonts w:asciiTheme="majorEastAsia" w:eastAsiaTheme="majorEastAsia" w:hAnsiTheme="majorEastAsia"/>
          <w:sz w:val="32"/>
          <w:szCs w:val="32"/>
        </w:rPr>
      </w:pPr>
      <w:r>
        <w:rPr>
          <w:rFonts w:asciiTheme="majorEastAsia" w:eastAsiaTheme="majorEastAsia" w:hAnsiTheme="majorEastAsia" w:hint="eastAsia"/>
          <w:sz w:val="32"/>
          <w:szCs w:val="32"/>
        </w:rPr>
        <w:t>以上承诺为承诺人真实意思的表示，承诺内容失实的承诺（代理）人自愿接受失信惩戒。</w:t>
      </w:r>
    </w:p>
    <w:p w:rsidR="0075777C" w:rsidRDefault="0075777C">
      <w:pPr>
        <w:ind w:firstLine="660"/>
        <w:rPr>
          <w:rFonts w:asciiTheme="majorEastAsia" w:eastAsiaTheme="majorEastAsia" w:hAnsiTheme="majorEastAsia"/>
          <w:sz w:val="32"/>
          <w:szCs w:val="32"/>
        </w:rPr>
      </w:pPr>
    </w:p>
    <w:p w:rsidR="0075777C" w:rsidRDefault="0075777C">
      <w:pPr>
        <w:ind w:firstLine="660"/>
        <w:rPr>
          <w:rFonts w:asciiTheme="majorEastAsia" w:eastAsiaTheme="majorEastAsia" w:hAnsiTheme="majorEastAsia"/>
          <w:sz w:val="32"/>
          <w:szCs w:val="32"/>
        </w:rPr>
      </w:pPr>
    </w:p>
    <w:p w:rsidR="0075777C" w:rsidRDefault="0075777C">
      <w:pPr>
        <w:ind w:firstLine="660"/>
        <w:rPr>
          <w:rFonts w:asciiTheme="majorEastAsia" w:eastAsiaTheme="majorEastAsia" w:hAnsiTheme="majorEastAsia"/>
          <w:sz w:val="32"/>
          <w:szCs w:val="32"/>
        </w:rPr>
      </w:pPr>
    </w:p>
    <w:p w:rsidR="0075777C" w:rsidRDefault="00D83864">
      <w:pPr>
        <w:ind w:firstLine="660"/>
        <w:rPr>
          <w:rFonts w:asciiTheme="majorEastAsia" w:eastAsiaTheme="majorEastAsia" w:hAnsiTheme="majorEastAsia"/>
          <w:sz w:val="32"/>
          <w:szCs w:val="32"/>
          <w:u w:val="single"/>
        </w:rPr>
      </w:pPr>
      <w:r>
        <w:rPr>
          <w:rFonts w:asciiTheme="majorEastAsia" w:eastAsiaTheme="majorEastAsia" w:hAnsiTheme="majorEastAsia" w:hint="eastAsia"/>
          <w:sz w:val="32"/>
          <w:szCs w:val="32"/>
        </w:rPr>
        <w:t xml:space="preserve">                  承诺（代理）人签名：</w:t>
      </w:r>
    </w:p>
    <w:p w:rsidR="0075777C" w:rsidRDefault="00D83864">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年    月    日</w:t>
      </w:r>
    </w:p>
    <w:p w:rsidR="0075777C" w:rsidRDefault="0075777C">
      <w:pPr>
        <w:ind w:firstLine="660"/>
        <w:rPr>
          <w:rFonts w:asciiTheme="majorEastAsia" w:eastAsiaTheme="majorEastAsia" w:hAnsiTheme="majorEastAsia"/>
          <w:sz w:val="32"/>
          <w:szCs w:val="32"/>
        </w:rPr>
      </w:pPr>
    </w:p>
    <w:p w:rsidR="0075777C" w:rsidRDefault="0075777C">
      <w:pPr>
        <w:rPr>
          <w:rFonts w:asciiTheme="majorEastAsia" w:eastAsiaTheme="majorEastAsia" w:hAnsiTheme="majorEastAsia"/>
          <w:sz w:val="24"/>
          <w:szCs w:val="24"/>
        </w:rPr>
      </w:pPr>
    </w:p>
    <w:p w:rsidR="0075777C" w:rsidRDefault="0075777C">
      <w:pPr>
        <w:rPr>
          <w:rFonts w:asciiTheme="majorEastAsia" w:eastAsiaTheme="majorEastAsia" w:hAnsiTheme="majorEastAsia"/>
          <w:sz w:val="24"/>
          <w:szCs w:val="24"/>
        </w:rPr>
      </w:pPr>
    </w:p>
    <w:p w:rsidR="0075777C" w:rsidRDefault="00D83864">
      <w:pPr>
        <w:rPr>
          <w:rFonts w:asciiTheme="majorEastAsia" w:eastAsiaTheme="majorEastAsia" w:hAnsiTheme="majorEastAsia"/>
          <w:sz w:val="28"/>
          <w:szCs w:val="28"/>
        </w:rPr>
      </w:pPr>
      <w:r>
        <w:rPr>
          <w:rFonts w:asciiTheme="majorEastAsia" w:eastAsiaTheme="majorEastAsia" w:hAnsiTheme="majorEastAsia" w:hint="eastAsia"/>
          <w:sz w:val="28"/>
          <w:szCs w:val="28"/>
        </w:rPr>
        <w:t>备注：（一）申请人有较严重的不良信用记录或曾作出虚假承诺情形的，不适用承诺制，仍须出具证明文件；（二）申请人代为承诺的，需要出具特别授权手续。</w:t>
      </w:r>
    </w:p>
    <w:sectPr w:rsidR="0075777C" w:rsidSect="007577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647" w:rsidRDefault="00B10647" w:rsidP="00D15C1A">
      <w:r>
        <w:separator/>
      </w:r>
    </w:p>
  </w:endnote>
  <w:endnote w:type="continuationSeparator" w:id="1">
    <w:p w:rsidR="00B10647" w:rsidRDefault="00B10647" w:rsidP="00D15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647" w:rsidRDefault="00B10647" w:rsidP="00D15C1A">
      <w:r>
        <w:separator/>
      </w:r>
    </w:p>
  </w:footnote>
  <w:footnote w:type="continuationSeparator" w:id="1">
    <w:p w:rsidR="00B10647" w:rsidRDefault="00B10647" w:rsidP="00D15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0623"/>
    <w:rsid w:val="0000012F"/>
    <w:rsid w:val="000712A1"/>
    <w:rsid w:val="000B478B"/>
    <w:rsid w:val="000C263A"/>
    <w:rsid w:val="0012578A"/>
    <w:rsid w:val="001310AC"/>
    <w:rsid w:val="00210BD7"/>
    <w:rsid w:val="00220389"/>
    <w:rsid w:val="0022242A"/>
    <w:rsid w:val="00281FB3"/>
    <w:rsid w:val="002B3BF3"/>
    <w:rsid w:val="003266A6"/>
    <w:rsid w:val="003B3BC6"/>
    <w:rsid w:val="00403073"/>
    <w:rsid w:val="00407BB4"/>
    <w:rsid w:val="004348BF"/>
    <w:rsid w:val="00470623"/>
    <w:rsid w:val="00545C74"/>
    <w:rsid w:val="00551D58"/>
    <w:rsid w:val="00614ADF"/>
    <w:rsid w:val="00662C6D"/>
    <w:rsid w:val="006C1384"/>
    <w:rsid w:val="006E2281"/>
    <w:rsid w:val="0075777C"/>
    <w:rsid w:val="007A563F"/>
    <w:rsid w:val="007C44B2"/>
    <w:rsid w:val="009A0E43"/>
    <w:rsid w:val="00A248AC"/>
    <w:rsid w:val="00A4531C"/>
    <w:rsid w:val="00A5258C"/>
    <w:rsid w:val="00AA773A"/>
    <w:rsid w:val="00AE6629"/>
    <w:rsid w:val="00AF1611"/>
    <w:rsid w:val="00B10647"/>
    <w:rsid w:val="00BB3E67"/>
    <w:rsid w:val="00BE2022"/>
    <w:rsid w:val="00C05818"/>
    <w:rsid w:val="00C50CE7"/>
    <w:rsid w:val="00C57E3B"/>
    <w:rsid w:val="00C74CDD"/>
    <w:rsid w:val="00C90882"/>
    <w:rsid w:val="00CF768B"/>
    <w:rsid w:val="00D15C1A"/>
    <w:rsid w:val="00D24ED0"/>
    <w:rsid w:val="00D83864"/>
    <w:rsid w:val="00E82B40"/>
    <w:rsid w:val="00ED1C29"/>
    <w:rsid w:val="00EE7A55"/>
    <w:rsid w:val="00F31480"/>
    <w:rsid w:val="00F77FBA"/>
    <w:rsid w:val="00FA3C6E"/>
    <w:rsid w:val="00FA5893"/>
    <w:rsid w:val="07A261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7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5777C"/>
    <w:pPr>
      <w:tabs>
        <w:tab w:val="center" w:pos="4153"/>
        <w:tab w:val="right" w:pos="8306"/>
      </w:tabs>
      <w:snapToGrid w:val="0"/>
      <w:jc w:val="left"/>
    </w:pPr>
    <w:rPr>
      <w:sz w:val="18"/>
      <w:szCs w:val="18"/>
    </w:rPr>
  </w:style>
  <w:style w:type="paragraph" w:styleId="a4">
    <w:name w:val="header"/>
    <w:basedOn w:val="a"/>
    <w:link w:val="Char0"/>
    <w:uiPriority w:val="99"/>
    <w:unhideWhenUsed/>
    <w:rsid w:val="007577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5777C"/>
    <w:rPr>
      <w:sz w:val="18"/>
      <w:szCs w:val="18"/>
    </w:rPr>
  </w:style>
  <w:style w:type="character" w:customStyle="1" w:styleId="Char">
    <w:name w:val="页脚 Char"/>
    <w:basedOn w:val="a0"/>
    <w:link w:val="a3"/>
    <w:uiPriority w:val="99"/>
    <w:rsid w:val="007577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759</Characters>
  <Application>Microsoft Office Word</Application>
  <DocSecurity>0</DocSecurity>
  <Lines>6</Lines>
  <Paragraphs>1</Paragraphs>
  <ScaleCrop>false</ScaleCrop>
  <Company>china</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杨献</dc:creator>
  <cp:lastModifiedBy>rdrs</cp:lastModifiedBy>
  <cp:revision>2</cp:revision>
  <cp:lastPrinted>2022-01-10T06:49:00Z</cp:lastPrinted>
  <dcterms:created xsi:type="dcterms:W3CDTF">2022-01-10T06:54:00Z</dcterms:created>
  <dcterms:modified xsi:type="dcterms:W3CDTF">2022-01-10T06:54:00Z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