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_GBK" w:cs="Times New Roman"/>
          <w:bCs/>
          <w:kern w:val="0"/>
          <w:sz w:val="15"/>
          <w:szCs w:val="15"/>
        </w:rPr>
      </w:pPr>
    </w:p>
    <w:p>
      <w:pPr>
        <w:widowControl/>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关于如东县2023年到期省级企业工程技术研究中心验收结果的公示</w:t>
      </w:r>
    </w:p>
    <w:p>
      <w:pPr>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按照南通市科技局《</w:t>
      </w:r>
      <w:r>
        <w:rPr>
          <w:rFonts w:hint="default" w:ascii="Times New Roman" w:hAnsi="Times New Roman" w:eastAsia="仿宋_GB2312" w:cs="Times New Roman"/>
          <w:sz w:val="32"/>
          <w:szCs w:val="32"/>
        </w:rPr>
        <w:t>关于做好202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年省级工程技术研究中心项目验收工作的通知</w:t>
      </w:r>
      <w:r>
        <w:rPr>
          <w:rFonts w:hint="default" w:ascii="Times New Roman" w:hAnsi="Times New Roman" w:eastAsia="仿宋_GB2312" w:cs="Times New Roman"/>
          <w:sz w:val="32"/>
          <w:szCs w:val="32"/>
        </w:rPr>
        <w:t>》（</w:t>
      </w:r>
      <w:r>
        <w:rPr>
          <w:rFonts w:hint="default" w:ascii="Times New Roman" w:hAnsi="Times New Roman" w:eastAsia="方正楷体_GBK" w:cs="Times New Roman"/>
          <w:sz w:val="32"/>
          <w:szCs w:val="32"/>
        </w:rPr>
        <w:t>通科研〔202</w:t>
      </w:r>
      <w:r>
        <w:rPr>
          <w:rFonts w:hint="default" w:ascii="Times New Roman" w:hAnsi="Times New Roman" w:eastAsia="方正楷体_GBK" w:cs="Times New Roman"/>
          <w:sz w:val="32"/>
          <w:szCs w:val="32"/>
        </w:rPr>
        <w:t>3</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44</w:t>
      </w:r>
      <w:r>
        <w:rPr>
          <w:rFonts w:hint="default" w:ascii="Times New Roman" w:hAnsi="Times New Roman" w:eastAsia="方正楷体_GBK" w:cs="Times New Roman"/>
          <w:sz w:val="32"/>
          <w:szCs w:val="32"/>
        </w:rPr>
        <w:t>号</w:t>
      </w:r>
      <w:r>
        <w:rPr>
          <w:rFonts w:hint="default" w:ascii="Times New Roman" w:hAnsi="Times New Roman" w:eastAsia="仿宋_GB2312" w:cs="Times New Roman"/>
          <w:sz w:val="32"/>
          <w:szCs w:val="32"/>
        </w:rPr>
        <w:t>）要求，参照《江苏省工程技术研究中心管理办法》等文件精神，我局组织专家组对2家2023年到期的省级工程技术研究中心进行了验收，现将验收结果进行公示。公示时间自2023年7月7日起至7月13日止，为期7天，公示如无异议，县科技局予以报送南通市科技局。</w:t>
      </w:r>
    </w:p>
    <w:p>
      <w:pPr>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期间，任何单位和个人对公示内容有异议的，请以书面形式提出，并提供必要的证明材料。为便于核实查证，确保客观公正处理异议，提出异议的单位或者个人应当表明真实身份，并提供有效联系方式。以单位名义提出的，须在异议材料上加盖本单位公章。个人提出异议的，须签署真实姓名。超出公示期的异议不予受理。</w:t>
      </w:r>
    </w:p>
    <w:p>
      <w:pPr>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附件:验收结果汇总表</w:t>
      </w:r>
    </w:p>
    <w:p>
      <w:pPr>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 0513－84133070; 0513-84110608(传真)</w:t>
      </w:r>
    </w:p>
    <w:p>
      <w:pPr>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联系地址：如东县城中街道富春江中路1号</w:t>
      </w:r>
    </w:p>
    <w:p>
      <w:pPr>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邮政编码：226400  </w:t>
      </w:r>
      <w:bookmarkStart w:id="0" w:name="_GoBack"/>
      <w:bookmarkEnd w:id="0"/>
      <w:r>
        <w:rPr>
          <w:rFonts w:hint="default" w:ascii="Times New Roman" w:hAnsi="Times New Roman" w:eastAsia="仿宋_GB2312" w:cs="Times New Roman"/>
          <w:sz w:val="32"/>
          <w:szCs w:val="32"/>
        </w:rPr>
        <w:t>               </w:t>
      </w:r>
    </w:p>
    <w:p>
      <w:pPr>
        <w:adjustRightInd w:val="0"/>
        <w:spacing w:line="60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如东县科学技术局</w:t>
      </w:r>
    </w:p>
    <w:p>
      <w:pPr>
        <w:adjustRightInd w:val="0"/>
        <w:spacing w:line="60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2023年7月7日</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adjustRightInd w:val="0"/>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adjustRightIn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验收结果汇总表</w:t>
      </w:r>
    </w:p>
    <w:tbl>
      <w:tblPr>
        <w:tblStyle w:val="7"/>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815"/>
        <w:gridCol w:w="3603"/>
        <w:gridCol w:w="3252"/>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65" w:type="dxa"/>
            <w:vAlign w:val="center"/>
          </w:tcPr>
          <w:p>
            <w:pPr>
              <w:adjustRightInd w:val="0"/>
              <w:spacing w:line="6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815" w:type="dxa"/>
            <w:vAlign w:val="center"/>
          </w:tcPr>
          <w:p>
            <w:pPr>
              <w:adjustRightInd w:val="0"/>
              <w:spacing w:line="6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项目编号</w:t>
            </w:r>
          </w:p>
        </w:tc>
        <w:tc>
          <w:tcPr>
            <w:tcW w:w="3603" w:type="dxa"/>
            <w:vAlign w:val="center"/>
          </w:tcPr>
          <w:p>
            <w:pPr>
              <w:adjustRightInd w:val="0"/>
              <w:spacing w:line="6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中心名称</w:t>
            </w:r>
          </w:p>
        </w:tc>
        <w:tc>
          <w:tcPr>
            <w:tcW w:w="3252" w:type="dxa"/>
            <w:vAlign w:val="center"/>
          </w:tcPr>
          <w:p>
            <w:pPr>
              <w:adjustRightInd w:val="0"/>
              <w:spacing w:line="6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承担单位</w:t>
            </w:r>
          </w:p>
        </w:tc>
        <w:tc>
          <w:tcPr>
            <w:tcW w:w="830" w:type="dxa"/>
            <w:vAlign w:val="center"/>
          </w:tcPr>
          <w:p>
            <w:pPr>
              <w:adjustRightInd w:val="0"/>
              <w:spacing w:line="6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815" w:type="dxa"/>
            <w:vAlign w:val="center"/>
          </w:tcPr>
          <w:p>
            <w:pPr>
              <w:adjustRightInd w:val="0"/>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BM2020306</w:t>
            </w:r>
          </w:p>
        </w:tc>
        <w:tc>
          <w:tcPr>
            <w:tcW w:w="3603" w:type="dxa"/>
            <w:vAlign w:val="center"/>
          </w:tcPr>
          <w:p>
            <w:pPr>
              <w:adjustRightInd w:val="0"/>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江苏省超纤维新材料及功能性安全防护用品开发与应用工程技术研究中心 </w:t>
            </w:r>
          </w:p>
        </w:tc>
        <w:tc>
          <w:tcPr>
            <w:tcW w:w="3252" w:type="dxa"/>
            <w:vAlign w:val="center"/>
          </w:tcPr>
          <w:p>
            <w:pPr>
              <w:adjustRightInd w:val="0"/>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江苏恒辉安防股份有限公司</w:t>
            </w:r>
          </w:p>
        </w:tc>
        <w:tc>
          <w:tcPr>
            <w:tcW w:w="830" w:type="dxa"/>
            <w:vAlign w:val="center"/>
          </w:tcPr>
          <w:p>
            <w:pPr>
              <w:adjustRightInd w:val="0"/>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adjustRightInd w:val="0"/>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815" w:type="dxa"/>
            <w:vAlign w:val="center"/>
          </w:tcPr>
          <w:p>
            <w:pPr>
              <w:adjustRightInd w:val="0"/>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BM2020307 </w:t>
            </w:r>
          </w:p>
        </w:tc>
        <w:tc>
          <w:tcPr>
            <w:tcW w:w="3603" w:type="dxa"/>
            <w:vAlign w:val="center"/>
          </w:tcPr>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江苏省手部防护装备工程技术研究中心</w:t>
            </w:r>
          </w:p>
        </w:tc>
        <w:tc>
          <w:tcPr>
            <w:tcW w:w="3252" w:type="dxa"/>
            <w:vAlign w:val="center"/>
          </w:tcPr>
          <w:p>
            <w:pPr>
              <w:autoSpaceDE w:val="0"/>
              <w:autoSpaceDN w:val="0"/>
              <w:adjustRightInd w:val="0"/>
              <w:spacing w:line="6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赛立特（南通）安全用品有限公司 </w:t>
            </w:r>
          </w:p>
        </w:tc>
        <w:tc>
          <w:tcPr>
            <w:tcW w:w="830" w:type="dxa"/>
            <w:vAlign w:val="center"/>
          </w:tcPr>
          <w:p>
            <w:pPr>
              <w:adjustRightInd w:val="0"/>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合格</w:t>
            </w:r>
          </w:p>
        </w:tc>
      </w:tr>
    </w:tbl>
    <w:p>
      <w:pPr>
        <w:adjustRightInd w:val="0"/>
        <w:spacing w:line="600" w:lineRule="exact"/>
        <w:rPr>
          <w:rFonts w:hint="default" w:ascii="Times New Roman" w:hAnsi="Times New Roman" w:eastAsia="方正小标宋_GBK" w:cs="Times New Roman"/>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wMjdjMzJiMzY0ZTk0ZmU3MjgzZjYyMTMwYThiOGMifQ=="/>
  </w:docVars>
  <w:rsids>
    <w:rsidRoot w:val="00B62E0F"/>
    <w:rsid w:val="000951D0"/>
    <w:rsid w:val="000B3CF5"/>
    <w:rsid w:val="000E08FF"/>
    <w:rsid w:val="001B2C3C"/>
    <w:rsid w:val="001B60CF"/>
    <w:rsid w:val="00343A4D"/>
    <w:rsid w:val="00383277"/>
    <w:rsid w:val="003E3E8E"/>
    <w:rsid w:val="00423F13"/>
    <w:rsid w:val="004D4896"/>
    <w:rsid w:val="00585EF9"/>
    <w:rsid w:val="0064661F"/>
    <w:rsid w:val="007111FC"/>
    <w:rsid w:val="00725850"/>
    <w:rsid w:val="00800780"/>
    <w:rsid w:val="009C0D34"/>
    <w:rsid w:val="00AA1FA0"/>
    <w:rsid w:val="00AF083C"/>
    <w:rsid w:val="00B62E0F"/>
    <w:rsid w:val="00C630AE"/>
    <w:rsid w:val="00C728AC"/>
    <w:rsid w:val="00E10690"/>
    <w:rsid w:val="00E27A41"/>
    <w:rsid w:val="00E50B9E"/>
    <w:rsid w:val="00E90DF4"/>
    <w:rsid w:val="00EB30F0"/>
    <w:rsid w:val="00F41E37"/>
    <w:rsid w:val="1B485C9B"/>
    <w:rsid w:val="51071719"/>
    <w:rsid w:val="6702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 w:type="character" w:customStyle="1" w:styleId="12">
    <w:name w:val="日期 字符"/>
    <w:basedOn w:val="8"/>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505</Words>
  <Characters>570</Characters>
  <Lines>4</Lines>
  <Paragraphs>1</Paragraphs>
  <TotalTime>2</TotalTime>
  <ScaleCrop>false</ScaleCrop>
  <LinksUpToDate>false</LinksUpToDate>
  <CharactersWithSpaces>592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2023-07-06T13:33:00Z</dcterms:created>
  <dc:creator>Administrator</dc:creator>
  <cp:lastModifiedBy>Administrator</cp:lastModifiedBy>
  <dcterms:modified xsi:type="dcterms:W3CDTF">2023-07-07T02:22:49Z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BF9B8CA42F0744D2AB8DB9E3DF8992D0_12</vt:lpwstr>
  </property>
</Properties>
</file>