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BDEF22">
      <w:pPr>
        <w:jc w:val="center"/>
        <w:rPr>
          <w:rFonts w:ascii="仿宋" w:hAnsi="仿宋" w:eastAsia="仿宋" w:cs="仿宋"/>
          <w:b/>
          <w:bCs/>
          <w:sz w:val="36"/>
          <w:szCs w:val="36"/>
        </w:rPr>
      </w:pPr>
    </w:p>
    <w:p w14:paraId="3BB6EF05">
      <w:pPr>
        <w:ind w:firstLine="3975" w:firstLineChars="1100"/>
        <w:rPr>
          <w:rFonts w:ascii="仿宋" w:hAnsi="仿宋" w:eastAsia="仿宋" w:cs="仿宋"/>
          <w:b/>
          <w:bCs/>
          <w:sz w:val="36"/>
          <w:szCs w:val="36"/>
        </w:rPr>
      </w:pPr>
      <w:r>
        <w:rPr>
          <w:rFonts w:hint="eastAsia" w:ascii="仿宋" w:hAnsi="仿宋" w:eastAsia="仿宋" w:cs="仿宋"/>
          <w:b/>
          <w:bCs/>
          <w:sz w:val="36"/>
          <w:szCs w:val="36"/>
        </w:rPr>
        <w:t>房屋租赁合同</w:t>
      </w:r>
    </w:p>
    <w:p w14:paraId="6CCA4185">
      <w:pPr>
        <w:rPr>
          <w:rFonts w:ascii="仿宋" w:hAnsi="仿宋" w:eastAsia="仿宋" w:cs="仿宋"/>
          <w:sz w:val="28"/>
          <w:szCs w:val="28"/>
        </w:rPr>
      </w:pPr>
    </w:p>
    <w:p w14:paraId="36D43166">
      <w:pPr>
        <w:rPr>
          <w:rFonts w:ascii="仿宋" w:hAnsi="仿宋" w:eastAsia="仿宋" w:cs="仿宋"/>
          <w:sz w:val="28"/>
          <w:szCs w:val="28"/>
        </w:rPr>
      </w:pPr>
    </w:p>
    <w:p w14:paraId="6B4D5B90">
      <w:pPr>
        <w:rPr>
          <w:rFonts w:ascii="仿宋" w:hAnsi="仿宋" w:eastAsia="仿宋" w:cs="仿宋"/>
          <w:sz w:val="28"/>
          <w:szCs w:val="28"/>
        </w:rPr>
      </w:pPr>
      <w:r>
        <w:rPr>
          <w:rFonts w:hint="eastAsia" w:ascii="仿宋" w:hAnsi="仿宋" w:eastAsia="仿宋" w:cs="仿宋"/>
          <w:sz w:val="28"/>
          <w:szCs w:val="28"/>
        </w:rPr>
        <w:t>出租方（甲方）：如东新合供销社资产管理有限公司（以下简称甲方）</w:t>
      </w:r>
    </w:p>
    <w:p w14:paraId="7B082770">
      <w:pPr>
        <w:rPr>
          <w:rFonts w:ascii="仿宋" w:hAnsi="仿宋" w:eastAsia="仿宋" w:cs="仿宋"/>
          <w:sz w:val="28"/>
          <w:szCs w:val="28"/>
        </w:rPr>
      </w:pPr>
      <w:r>
        <w:rPr>
          <w:rFonts w:hint="eastAsia" w:ascii="仿宋" w:hAnsi="仿宋" w:eastAsia="仿宋" w:cs="仿宋"/>
          <w:sz w:val="28"/>
          <w:szCs w:val="28"/>
        </w:rPr>
        <w:t>承租方（乙方）：                              （以下简称乙方）</w:t>
      </w:r>
    </w:p>
    <w:p w14:paraId="4FCB8931">
      <w:pPr>
        <w:ind w:firstLine="425" w:firstLineChars="152"/>
        <w:rPr>
          <w:rFonts w:ascii="仿宋" w:hAnsi="仿宋" w:eastAsia="仿宋" w:cs="仿宋"/>
          <w:sz w:val="28"/>
          <w:szCs w:val="28"/>
        </w:rPr>
      </w:pPr>
      <w:r>
        <w:rPr>
          <w:rFonts w:hint="eastAsia" w:ascii="仿宋" w:hAnsi="仿宋" w:eastAsia="仿宋" w:cs="仿宋"/>
          <w:sz w:val="28"/>
          <w:szCs w:val="28"/>
        </w:rPr>
        <w:t>为规范房屋的租赁事宜，依据《中华人民共和国民法典》及有关法律、法规的规定，甲乙双方在平等、自愿的基础上，就房屋租赁的有关事宜达成合同如下：</w:t>
      </w:r>
    </w:p>
    <w:p w14:paraId="3A1795A4">
      <w:pPr>
        <w:ind w:firstLine="424" w:firstLineChars="151"/>
        <w:rPr>
          <w:rFonts w:ascii="仿宋" w:hAnsi="仿宋" w:eastAsia="仿宋" w:cs="仿宋"/>
          <w:b/>
          <w:bCs/>
          <w:sz w:val="28"/>
          <w:szCs w:val="28"/>
        </w:rPr>
      </w:pPr>
      <w:r>
        <w:rPr>
          <w:rFonts w:hint="eastAsia" w:ascii="仿宋" w:hAnsi="仿宋" w:eastAsia="仿宋" w:cs="仿宋"/>
          <w:b/>
          <w:bCs/>
          <w:sz w:val="28"/>
          <w:szCs w:val="28"/>
        </w:rPr>
        <w:t>第一条 房屋基本情况</w:t>
      </w:r>
    </w:p>
    <w:p w14:paraId="7F6659AD">
      <w:pPr>
        <w:ind w:firstLine="425" w:firstLineChars="152"/>
        <w:rPr>
          <w:rFonts w:ascii="仿宋" w:hAnsi="仿宋" w:eastAsia="仿宋" w:cs="仿宋"/>
          <w:sz w:val="28"/>
          <w:szCs w:val="28"/>
        </w:rPr>
      </w:pPr>
      <w:r>
        <w:rPr>
          <w:rFonts w:hint="eastAsia" w:ascii="仿宋" w:hAnsi="仿宋" w:eastAsia="仿宋" w:cs="仿宋"/>
          <w:sz w:val="28"/>
          <w:szCs w:val="28"/>
        </w:rPr>
        <w:t>该房屋坐落于中央广场B区503-1房屋，本次出租建筑面积</w:t>
      </w:r>
      <w:r>
        <w:rPr>
          <w:rFonts w:hint="eastAsia" w:ascii="仿宋" w:hAnsi="仿宋" w:eastAsia="仿宋" w:cs="仿宋"/>
          <w:sz w:val="28"/>
          <w:szCs w:val="28"/>
          <w:lang w:val="en-US" w:eastAsia="zh-CN"/>
        </w:rPr>
        <w:t>650</w:t>
      </w:r>
      <w:r>
        <w:rPr>
          <w:rFonts w:hint="eastAsia" w:ascii="仿宋" w:hAnsi="仿宋" w:eastAsia="仿宋" w:cs="仿宋"/>
          <w:sz w:val="28"/>
          <w:szCs w:val="28"/>
        </w:rPr>
        <w:t>平方米。装修状况一般，该房屋未设定抵押。</w:t>
      </w:r>
    </w:p>
    <w:p w14:paraId="7E62AFEC">
      <w:pPr>
        <w:ind w:firstLine="424" w:firstLineChars="151"/>
        <w:rPr>
          <w:rFonts w:ascii="仿宋" w:hAnsi="仿宋" w:eastAsia="仿宋" w:cs="仿宋"/>
          <w:b/>
          <w:bCs/>
          <w:sz w:val="28"/>
          <w:szCs w:val="28"/>
        </w:rPr>
      </w:pPr>
      <w:r>
        <w:rPr>
          <w:rFonts w:hint="eastAsia" w:ascii="仿宋" w:hAnsi="仿宋" w:eastAsia="仿宋" w:cs="仿宋"/>
          <w:b/>
          <w:bCs/>
          <w:sz w:val="28"/>
          <w:szCs w:val="28"/>
        </w:rPr>
        <w:t>第二条 房屋权属状况</w:t>
      </w:r>
    </w:p>
    <w:p w14:paraId="48F8EBEA">
      <w:pPr>
        <w:rPr>
          <w:rFonts w:ascii="仿宋" w:hAnsi="仿宋" w:eastAsia="仿宋" w:cs="仿宋"/>
          <w:sz w:val="28"/>
          <w:szCs w:val="28"/>
        </w:rPr>
      </w:pPr>
      <w:r>
        <w:rPr>
          <w:rFonts w:hint="eastAsia" w:ascii="仿宋" w:hAnsi="仿宋" w:eastAsia="仿宋" w:cs="仿宋"/>
          <w:sz w:val="28"/>
          <w:szCs w:val="28"/>
        </w:rPr>
        <w:t>该房屋权属状况为第一种：</w:t>
      </w:r>
    </w:p>
    <w:p w14:paraId="02C2CAA5">
      <w:pPr>
        <w:numPr>
          <w:ilvl w:val="0"/>
          <w:numId w:val="1"/>
        </w:numPr>
        <w:ind w:firstLine="425" w:firstLineChars="152"/>
        <w:rPr>
          <w:rFonts w:ascii="仿宋" w:hAnsi="仿宋" w:eastAsia="仿宋" w:cs="仿宋"/>
          <w:sz w:val="28"/>
          <w:szCs w:val="28"/>
        </w:rPr>
      </w:pPr>
      <w:r>
        <w:rPr>
          <w:rFonts w:hint="eastAsia" w:ascii="仿宋" w:hAnsi="仿宋" w:eastAsia="仿宋" w:cs="仿宋"/>
          <w:sz w:val="28"/>
          <w:szCs w:val="28"/>
        </w:rPr>
        <w:t>甲方对该房屋享有所有权，证书编号为：</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w:t>
      </w:r>
    </w:p>
    <w:p w14:paraId="4E843D4D">
      <w:pPr>
        <w:numPr>
          <w:ilvl w:val="0"/>
          <w:numId w:val="1"/>
        </w:numPr>
        <w:ind w:firstLine="425" w:firstLineChars="152"/>
        <w:rPr>
          <w:rFonts w:ascii="仿宋" w:hAnsi="仿宋" w:eastAsia="仿宋" w:cs="仿宋"/>
          <w:sz w:val="28"/>
          <w:szCs w:val="28"/>
        </w:rPr>
      </w:pPr>
      <w:r>
        <w:rPr>
          <w:rFonts w:hint="eastAsia" w:ascii="仿宋" w:hAnsi="仿宋" w:eastAsia="仿宋" w:cs="仿宋"/>
          <w:sz w:val="28"/>
          <w:szCs w:val="28"/>
        </w:rPr>
        <w:t>甲方未领取房屋权属证书，但享有房屋所有权或处分权。</w:t>
      </w:r>
    </w:p>
    <w:p w14:paraId="57077F5A">
      <w:pPr>
        <w:ind w:firstLine="424" w:firstLineChars="151"/>
        <w:rPr>
          <w:rFonts w:ascii="仿宋" w:hAnsi="仿宋" w:eastAsia="仿宋" w:cs="仿宋"/>
          <w:b/>
          <w:bCs/>
          <w:sz w:val="28"/>
          <w:szCs w:val="28"/>
        </w:rPr>
      </w:pPr>
      <w:r>
        <w:rPr>
          <w:rFonts w:hint="eastAsia" w:ascii="仿宋" w:hAnsi="仿宋" w:eastAsia="仿宋" w:cs="仿宋"/>
          <w:b/>
          <w:bCs/>
          <w:sz w:val="28"/>
          <w:szCs w:val="28"/>
        </w:rPr>
        <w:t>第三条 房屋租赁用途</w:t>
      </w:r>
    </w:p>
    <w:p w14:paraId="0A06B961">
      <w:pPr>
        <w:ind w:firstLine="420"/>
        <w:rPr>
          <w:rFonts w:ascii="仿宋" w:hAnsi="仿宋" w:eastAsia="仿宋" w:cs="仿宋"/>
          <w:sz w:val="28"/>
          <w:szCs w:val="28"/>
        </w:rPr>
      </w:pPr>
      <w:r>
        <w:rPr>
          <w:rFonts w:hint="eastAsia" w:ascii="仿宋" w:hAnsi="仿宋" w:eastAsia="仿宋" w:cs="仿宋"/>
          <w:sz w:val="28"/>
          <w:szCs w:val="28"/>
        </w:rPr>
        <w:t>该房屋用途为：办公用房。乙方保证，在租赁使用期内未征得甲方书面同意以及按规定经有关部门审核批准前，不得擅自改变该房屋的用途。</w:t>
      </w:r>
    </w:p>
    <w:p w14:paraId="4CAC1ACF">
      <w:pPr>
        <w:ind w:firstLine="424" w:firstLineChars="151"/>
        <w:rPr>
          <w:rFonts w:ascii="仿宋" w:hAnsi="仿宋" w:eastAsia="仿宋" w:cs="仿宋"/>
          <w:b/>
          <w:bCs/>
          <w:sz w:val="28"/>
          <w:szCs w:val="28"/>
        </w:rPr>
      </w:pPr>
      <w:r>
        <w:rPr>
          <w:rFonts w:hint="eastAsia" w:ascii="仿宋" w:hAnsi="仿宋" w:eastAsia="仿宋" w:cs="仿宋"/>
          <w:b/>
          <w:bCs/>
          <w:sz w:val="28"/>
          <w:szCs w:val="28"/>
        </w:rPr>
        <w:t>第四条 租赁期限</w:t>
      </w:r>
    </w:p>
    <w:p w14:paraId="33F2E8D5">
      <w:pPr>
        <w:ind w:firstLine="425" w:firstLineChars="152"/>
        <w:rPr>
          <w:rFonts w:ascii="仿宋" w:hAnsi="仿宋" w:eastAsia="仿宋" w:cs="仿宋"/>
          <w:sz w:val="28"/>
          <w:szCs w:val="28"/>
        </w:rPr>
      </w:pPr>
      <w:r>
        <w:rPr>
          <w:rFonts w:hint="eastAsia" w:ascii="仿宋" w:hAnsi="仿宋" w:eastAsia="仿宋" w:cs="仿宋"/>
          <w:sz w:val="28"/>
          <w:szCs w:val="28"/>
        </w:rPr>
        <w:t>（一）房屋租赁期自202</w:t>
      </w:r>
      <w:r>
        <w:rPr>
          <w:rFonts w:hint="eastAsia" w:ascii="仿宋" w:hAnsi="仿宋" w:eastAsia="仿宋" w:cs="仿宋"/>
          <w:sz w:val="28"/>
          <w:szCs w:val="28"/>
          <w:lang w:val="en-US" w:eastAsia="zh-CN"/>
        </w:rPr>
        <w:t>5</w:t>
      </w:r>
      <w:r>
        <w:rPr>
          <w:rFonts w:hint="eastAsia" w:ascii="仿宋" w:hAnsi="仿宋" w:eastAsia="仿宋" w:cs="仿宋"/>
          <w:sz w:val="28"/>
          <w:szCs w:val="28"/>
        </w:rPr>
        <w:t>年</w:t>
      </w:r>
      <w:r>
        <w:rPr>
          <w:rFonts w:hint="eastAsia" w:ascii="仿宋" w:hAnsi="仿宋" w:eastAsia="仿宋" w:cs="仿宋"/>
          <w:sz w:val="28"/>
          <w:szCs w:val="28"/>
          <w:lang w:val="en-US" w:eastAsia="zh-CN"/>
        </w:rPr>
        <w:t>5</w:t>
      </w:r>
      <w:r>
        <w:rPr>
          <w:rFonts w:hint="eastAsia" w:ascii="仿宋" w:hAnsi="仿宋" w:eastAsia="仿宋" w:cs="仿宋"/>
          <w:sz w:val="28"/>
          <w:szCs w:val="28"/>
        </w:rPr>
        <w:t>月1日-20</w:t>
      </w:r>
      <w:r>
        <w:rPr>
          <w:rFonts w:hint="eastAsia" w:ascii="仿宋" w:hAnsi="仿宋" w:eastAsia="仿宋" w:cs="仿宋"/>
          <w:sz w:val="28"/>
          <w:szCs w:val="28"/>
          <w:lang w:val="en-US" w:eastAsia="zh-CN"/>
        </w:rPr>
        <w:t>30</w:t>
      </w:r>
      <w:r>
        <w:rPr>
          <w:rFonts w:hint="eastAsia" w:ascii="仿宋" w:hAnsi="仿宋" w:eastAsia="仿宋" w:cs="仿宋"/>
          <w:sz w:val="28"/>
          <w:szCs w:val="28"/>
        </w:rPr>
        <w:t>年</w:t>
      </w:r>
      <w:r>
        <w:rPr>
          <w:rFonts w:hint="eastAsia" w:ascii="仿宋" w:hAnsi="仿宋" w:eastAsia="仿宋" w:cs="仿宋"/>
          <w:sz w:val="28"/>
          <w:szCs w:val="28"/>
          <w:lang w:val="en-US" w:eastAsia="zh-CN"/>
        </w:rPr>
        <w:t>4</w:t>
      </w:r>
      <w:r>
        <w:rPr>
          <w:rFonts w:hint="eastAsia" w:ascii="仿宋" w:hAnsi="仿宋" w:eastAsia="仿宋" w:cs="仿宋"/>
          <w:sz w:val="28"/>
          <w:szCs w:val="28"/>
        </w:rPr>
        <w:t>月30日。</w:t>
      </w:r>
    </w:p>
    <w:p w14:paraId="2D8E5100">
      <w:pPr>
        <w:ind w:firstLine="425" w:firstLineChars="152"/>
        <w:rPr>
          <w:rFonts w:ascii="仿宋" w:hAnsi="仿宋" w:eastAsia="仿宋" w:cs="仿宋"/>
          <w:sz w:val="28"/>
          <w:szCs w:val="28"/>
        </w:rPr>
      </w:pPr>
      <w:r>
        <w:rPr>
          <w:rFonts w:hint="eastAsia" w:ascii="仿宋" w:hAnsi="仿宋" w:eastAsia="仿宋" w:cs="仿宋"/>
          <w:sz w:val="28"/>
          <w:szCs w:val="28"/>
        </w:rPr>
        <w:t>（二）租赁期满，乙方应按时向甲方交回房屋。</w:t>
      </w:r>
    </w:p>
    <w:p w14:paraId="5D22E288">
      <w:pPr>
        <w:ind w:firstLine="424" w:firstLineChars="151"/>
        <w:rPr>
          <w:rFonts w:ascii="仿宋" w:hAnsi="仿宋" w:eastAsia="仿宋" w:cs="仿宋"/>
          <w:b/>
          <w:bCs/>
          <w:sz w:val="28"/>
          <w:szCs w:val="28"/>
        </w:rPr>
      </w:pPr>
      <w:r>
        <w:rPr>
          <w:rFonts w:hint="eastAsia" w:ascii="仿宋" w:hAnsi="仿宋" w:eastAsia="仿宋" w:cs="仿宋"/>
          <w:b/>
          <w:bCs/>
          <w:sz w:val="28"/>
          <w:szCs w:val="28"/>
        </w:rPr>
        <w:t>第五条 租金</w:t>
      </w:r>
    </w:p>
    <w:p w14:paraId="21710D0F">
      <w:pPr>
        <w:ind w:firstLine="280" w:firstLineChars="100"/>
        <w:rPr>
          <w:rFonts w:ascii="仿宋" w:hAnsi="仿宋" w:eastAsia="仿宋" w:cs="仿宋"/>
          <w:sz w:val="28"/>
          <w:szCs w:val="28"/>
        </w:rPr>
      </w:pPr>
      <w:r>
        <w:rPr>
          <w:rFonts w:hint="eastAsia" w:ascii="仿宋" w:hAnsi="仿宋" w:eastAsia="仿宋" w:cs="仿宋"/>
          <w:sz w:val="28"/>
          <w:szCs w:val="28"/>
        </w:rPr>
        <w:t>（一）年租金</w:t>
      </w:r>
      <w:r>
        <w:rPr>
          <w:rFonts w:ascii="Arial" w:hAnsi="Arial" w:eastAsia="仿宋" w:cs="Arial"/>
          <w:sz w:val="28"/>
          <w:szCs w:val="28"/>
        </w:rPr>
        <w:t>¥</w:t>
      </w:r>
      <w:r>
        <w:rPr>
          <w:rFonts w:hint="eastAsia" w:ascii="仿宋" w:hAnsi="仿宋" w:eastAsia="仿宋" w:cs="仿宋"/>
          <w:sz w:val="28"/>
          <w:szCs w:val="28"/>
          <w:u w:val="single"/>
        </w:rPr>
        <w:t xml:space="preserve">                </w:t>
      </w:r>
      <w:r>
        <w:rPr>
          <w:rFonts w:hint="eastAsia" w:ascii="仿宋" w:hAnsi="仿宋" w:eastAsia="仿宋" w:cs="仿宋"/>
          <w:sz w:val="28"/>
          <w:szCs w:val="28"/>
        </w:rPr>
        <w:t>元（大写：人民币</w:t>
      </w:r>
      <w:r>
        <w:rPr>
          <w:rFonts w:hint="eastAsia" w:ascii="仿宋" w:hAnsi="仿宋" w:eastAsia="仿宋" w:cs="仿宋"/>
          <w:sz w:val="28"/>
          <w:szCs w:val="28"/>
          <w:u w:val="single"/>
        </w:rPr>
        <w:t xml:space="preserve">                            </w:t>
      </w:r>
      <w:r>
        <w:rPr>
          <w:rFonts w:hint="eastAsia" w:ascii="仿宋" w:hAnsi="仿宋" w:eastAsia="仿宋" w:cs="仿宋"/>
          <w:sz w:val="28"/>
          <w:szCs w:val="28"/>
        </w:rPr>
        <w:t>)。</w:t>
      </w:r>
    </w:p>
    <w:p w14:paraId="47064082">
      <w:pPr>
        <w:ind w:firstLine="280" w:firstLineChars="100"/>
        <w:rPr>
          <w:rFonts w:ascii="仿宋" w:hAnsi="仿宋" w:eastAsia="仿宋" w:cs="仿宋"/>
          <w:sz w:val="28"/>
          <w:szCs w:val="28"/>
        </w:rPr>
      </w:pPr>
      <w:r>
        <w:rPr>
          <w:rFonts w:hint="eastAsia" w:ascii="仿宋" w:hAnsi="仿宋" w:eastAsia="仿宋" w:cs="仿宋"/>
          <w:sz w:val="28"/>
          <w:szCs w:val="28"/>
        </w:rPr>
        <w:t>（二）租金支付方式：转帐 。</w:t>
      </w:r>
    </w:p>
    <w:p w14:paraId="2BDEDA50">
      <w:pPr>
        <w:ind w:firstLine="280" w:firstLineChars="100"/>
        <w:rPr>
          <w:rFonts w:ascii="仿宋" w:hAnsi="仿宋" w:eastAsia="仿宋" w:cs="仿宋"/>
          <w:b/>
          <w:bCs/>
          <w:sz w:val="28"/>
          <w:szCs w:val="28"/>
        </w:rPr>
      </w:pPr>
      <w:r>
        <w:rPr>
          <w:rFonts w:hint="eastAsia" w:ascii="仿宋" w:hAnsi="仿宋" w:eastAsia="仿宋" w:cs="仿宋"/>
          <w:sz w:val="28"/>
          <w:szCs w:val="28"/>
        </w:rPr>
        <w:t>（三）租金按年支付，无递增。乙方在中标公示结束后三个工作日内付清第一年的租金，同时甲方向乙方提供租金收据，在以后的租赁期间内，乙方于每年</w:t>
      </w:r>
      <w:r>
        <w:rPr>
          <w:rFonts w:hint="eastAsia" w:ascii="仿宋" w:hAnsi="仿宋" w:eastAsia="仿宋" w:cs="仿宋"/>
          <w:sz w:val="28"/>
          <w:szCs w:val="28"/>
          <w:lang w:val="en-US" w:eastAsia="zh-CN"/>
        </w:rPr>
        <w:t>5</w:t>
      </w:r>
      <w:r>
        <w:rPr>
          <w:rFonts w:hint="eastAsia" w:ascii="仿宋" w:hAnsi="仿宋" w:eastAsia="仿宋" w:cs="仿宋"/>
          <w:sz w:val="28"/>
          <w:szCs w:val="28"/>
        </w:rPr>
        <w:t>月</w:t>
      </w:r>
      <w:r>
        <w:rPr>
          <w:rFonts w:hint="eastAsia" w:ascii="仿宋" w:hAnsi="仿宋" w:eastAsia="仿宋" w:cs="仿宋"/>
          <w:sz w:val="28"/>
          <w:szCs w:val="28"/>
          <w:lang w:val="en-US" w:eastAsia="zh-CN"/>
        </w:rPr>
        <w:t>1</w:t>
      </w:r>
      <w:r>
        <w:rPr>
          <w:rFonts w:hint="eastAsia" w:ascii="仿宋" w:hAnsi="仿宋" w:eastAsia="仿宋" w:cs="仿宋"/>
          <w:sz w:val="28"/>
          <w:szCs w:val="28"/>
        </w:rPr>
        <w:t>日前一次性付清下一年租金。</w:t>
      </w:r>
    </w:p>
    <w:p w14:paraId="544FFD1F">
      <w:pPr>
        <w:ind w:firstLine="424" w:firstLineChars="151"/>
        <w:rPr>
          <w:rFonts w:ascii="仿宋" w:hAnsi="仿宋" w:eastAsia="仿宋" w:cs="仿宋"/>
          <w:b/>
          <w:bCs/>
          <w:sz w:val="28"/>
          <w:szCs w:val="28"/>
        </w:rPr>
      </w:pPr>
      <w:r>
        <w:rPr>
          <w:rFonts w:hint="eastAsia" w:ascii="仿宋" w:hAnsi="仿宋" w:eastAsia="仿宋" w:cs="仿宋"/>
          <w:b/>
          <w:bCs/>
          <w:sz w:val="28"/>
          <w:szCs w:val="28"/>
        </w:rPr>
        <w:t>第六条 其他费用</w:t>
      </w:r>
    </w:p>
    <w:p w14:paraId="1BEF9B94">
      <w:pPr>
        <w:ind w:firstLine="425" w:firstLineChars="152"/>
        <w:rPr>
          <w:rFonts w:hint="eastAsia" w:ascii="仿宋" w:hAnsi="仿宋" w:eastAsia="仿宋" w:cs="仿宋"/>
          <w:sz w:val="28"/>
          <w:szCs w:val="28"/>
        </w:rPr>
      </w:pPr>
      <w:r>
        <w:rPr>
          <w:rFonts w:hint="eastAsia" w:ascii="仿宋" w:hAnsi="仿宋" w:eastAsia="仿宋" w:cs="仿宋"/>
          <w:sz w:val="28"/>
          <w:szCs w:val="28"/>
        </w:rPr>
        <w:t>（一）租赁期内水、电费用、维修费、清洁费以及本合同中未列明的与租赁房屋相关的其他费用均由乙方承担。</w:t>
      </w:r>
    </w:p>
    <w:p w14:paraId="34EAC5A1">
      <w:pPr>
        <w:ind w:firstLine="425" w:firstLineChars="152"/>
        <w:rPr>
          <w:rFonts w:hint="eastAsia" w:ascii="仿宋" w:hAnsi="仿宋" w:eastAsia="仿宋" w:cs="仿宋"/>
          <w:sz w:val="28"/>
          <w:szCs w:val="28"/>
        </w:rPr>
      </w:pPr>
      <w:r>
        <w:rPr>
          <w:rFonts w:hint="eastAsia" w:ascii="仿宋" w:hAnsi="仿宋" w:eastAsia="仿宋" w:cs="仿宋"/>
          <w:sz w:val="28"/>
          <w:szCs w:val="28"/>
        </w:rPr>
        <w:t>（二）租赁期内，乙方需提前退租的，应提前60日通知甲方，当年租赁费用不予退还，由此造成甲方损失的由乙方负</w:t>
      </w:r>
      <w:bookmarkStart w:id="0" w:name="_GoBack"/>
      <w:bookmarkEnd w:id="0"/>
      <w:r>
        <w:rPr>
          <w:rFonts w:hint="eastAsia" w:ascii="仿宋" w:hAnsi="仿宋" w:eastAsia="仿宋" w:cs="仿宋"/>
          <w:sz w:val="28"/>
          <w:szCs w:val="28"/>
        </w:rPr>
        <w:t>责赔偿。</w:t>
      </w:r>
    </w:p>
    <w:p w14:paraId="5CE014D8">
      <w:pPr>
        <w:ind w:firstLine="425" w:firstLineChars="152"/>
        <w:rPr>
          <w:rFonts w:hint="eastAsia" w:ascii="仿宋" w:hAnsi="仿宋" w:eastAsia="仿宋" w:cs="仿宋"/>
          <w:sz w:val="28"/>
          <w:szCs w:val="28"/>
          <w:lang w:eastAsia="zh-CN"/>
        </w:rPr>
      </w:pPr>
      <w:r>
        <w:rPr>
          <w:rFonts w:hint="eastAsia" w:ascii="仿宋" w:hAnsi="仿宋" w:eastAsia="仿宋" w:cs="仿宋"/>
          <w:sz w:val="28"/>
          <w:szCs w:val="28"/>
          <w:lang w:eastAsia="zh-CN"/>
        </w:rPr>
        <w:t>（三）</w:t>
      </w:r>
      <w:r>
        <w:rPr>
          <w:rFonts w:hint="eastAsia" w:ascii="仿宋" w:hAnsi="仿宋" w:eastAsia="仿宋" w:cs="仿宋"/>
          <w:sz w:val="28"/>
          <w:szCs w:val="28"/>
        </w:rPr>
        <w:t>租赁期内物业管理费由</w:t>
      </w:r>
      <w:r>
        <w:rPr>
          <w:rFonts w:hint="eastAsia" w:ascii="仿宋" w:hAnsi="仿宋" w:eastAsia="仿宋" w:cs="仿宋"/>
          <w:sz w:val="28"/>
          <w:szCs w:val="28"/>
          <w:lang w:eastAsia="zh-CN"/>
        </w:rPr>
        <w:t>甲</w:t>
      </w:r>
      <w:r>
        <w:rPr>
          <w:rFonts w:hint="eastAsia" w:ascii="仿宋" w:hAnsi="仿宋" w:eastAsia="仿宋" w:cs="仿宋"/>
          <w:sz w:val="28"/>
          <w:szCs w:val="28"/>
        </w:rPr>
        <w:t>方承担</w:t>
      </w:r>
      <w:r>
        <w:rPr>
          <w:rFonts w:hint="eastAsia" w:ascii="仿宋" w:hAnsi="仿宋" w:eastAsia="仿宋" w:cs="仿宋"/>
          <w:sz w:val="28"/>
          <w:szCs w:val="28"/>
          <w:lang w:eastAsia="zh-CN"/>
        </w:rPr>
        <w:t>。</w:t>
      </w:r>
    </w:p>
    <w:p w14:paraId="54805401">
      <w:pPr>
        <w:ind w:firstLine="424" w:firstLineChars="151"/>
        <w:rPr>
          <w:rFonts w:ascii="仿宋" w:hAnsi="仿宋" w:eastAsia="仿宋" w:cs="仿宋"/>
          <w:b/>
          <w:bCs/>
          <w:sz w:val="28"/>
          <w:szCs w:val="28"/>
        </w:rPr>
      </w:pPr>
      <w:r>
        <w:rPr>
          <w:rFonts w:hint="eastAsia" w:ascii="仿宋" w:hAnsi="仿宋" w:eastAsia="仿宋" w:cs="仿宋"/>
          <w:b/>
          <w:bCs/>
          <w:sz w:val="28"/>
          <w:szCs w:val="28"/>
        </w:rPr>
        <w:t>第七条 房屋交付、装饰、装修及返还</w:t>
      </w:r>
    </w:p>
    <w:p w14:paraId="0B8614ED">
      <w:pPr>
        <w:ind w:firstLine="425" w:firstLineChars="152"/>
        <w:rPr>
          <w:rFonts w:ascii="仿宋" w:hAnsi="仿宋" w:eastAsia="仿宋" w:cs="仿宋"/>
          <w:sz w:val="28"/>
          <w:szCs w:val="28"/>
        </w:rPr>
      </w:pPr>
      <w:r>
        <w:rPr>
          <w:rFonts w:hint="eastAsia" w:ascii="仿宋" w:hAnsi="仿宋" w:eastAsia="仿宋" w:cs="仿宋"/>
          <w:sz w:val="28"/>
          <w:szCs w:val="28"/>
        </w:rPr>
        <w:t>（一）交付：甲方应将房屋按</w:t>
      </w:r>
      <w:r>
        <w:rPr>
          <w:rFonts w:hint="eastAsia" w:ascii="仿宋" w:hAnsi="仿宋" w:eastAsia="仿宋" w:cs="仿宋"/>
          <w:sz w:val="28"/>
          <w:szCs w:val="28"/>
          <w:u w:val="single"/>
        </w:rPr>
        <w:t xml:space="preserve"> 1 </w:t>
      </w:r>
      <w:r>
        <w:rPr>
          <w:rFonts w:hint="eastAsia" w:ascii="仿宋" w:hAnsi="仿宋" w:eastAsia="仿宋" w:cs="仿宋"/>
          <w:sz w:val="28"/>
          <w:szCs w:val="28"/>
        </w:rPr>
        <w:t>条件交付给乙方。《房屋附属设施、设备清单》经双方交验签字盖章并移交房门钥匙后视为交付完成。</w:t>
      </w:r>
    </w:p>
    <w:p w14:paraId="76EE9EA8">
      <w:pPr>
        <w:spacing w:line="380" w:lineRule="exact"/>
        <w:ind w:firstLine="560" w:firstLineChars="200"/>
        <w:rPr>
          <w:rFonts w:ascii="仿宋" w:hAnsi="仿宋" w:eastAsia="仿宋" w:cs="仿宋"/>
          <w:sz w:val="28"/>
          <w:szCs w:val="28"/>
        </w:rPr>
      </w:pPr>
      <w:r>
        <w:rPr>
          <w:rFonts w:hint="eastAsia" w:ascii="仿宋" w:hAnsi="仿宋" w:eastAsia="仿宋" w:cs="仿宋"/>
          <w:sz w:val="28"/>
          <w:szCs w:val="28"/>
        </w:rPr>
        <w:t>1、乙方第一年租金支付后3日内，甲方以现状交付房屋。</w:t>
      </w:r>
    </w:p>
    <w:p w14:paraId="79CA1A5B">
      <w:pPr>
        <w:pStyle w:val="2"/>
        <w:spacing w:line="380" w:lineRule="exact"/>
        <w:ind w:firstLine="560"/>
      </w:pPr>
      <w:r>
        <w:rPr>
          <w:rFonts w:hint="eastAsia" w:ascii="仿宋" w:hAnsi="仿宋" w:eastAsia="仿宋" w:cs="仿宋"/>
          <w:sz w:val="28"/>
          <w:szCs w:val="28"/>
        </w:rPr>
        <w:t>2、双方约定进行改善的，乙方应于本合同签订后对该房屋进行改善，改善房屋的费用如有补充协议约定的按补充协议执行，没有补充协议约定的费用由乙方负责。</w:t>
      </w:r>
    </w:p>
    <w:p w14:paraId="6EEC4039">
      <w:pPr>
        <w:spacing w:line="380" w:lineRule="exact"/>
        <w:ind w:firstLine="560" w:firstLineChars="200"/>
        <w:rPr>
          <w:rFonts w:ascii="仿宋" w:hAnsi="仿宋" w:eastAsia="仿宋" w:cs="仿宋"/>
          <w:sz w:val="28"/>
          <w:szCs w:val="28"/>
        </w:rPr>
      </w:pPr>
      <w:r>
        <w:rPr>
          <w:rFonts w:hint="eastAsia" w:ascii="仿宋" w:hAnsi="仿宋" w:eastAsia="仿宋" w:cs="仿宋"/>
          <w:sz w:val="28"/>
          <w:szCs w:val="28"/>
        </w:rPr>
        <w:t>双方约定进行改善的，乙方应于本合同签订后对该房屋进行改善，改善房屋的费用如有补充协议约定的按补充协议执行，没有补充协议约定的费用由乙方负责。</w:t>
      </w:r>
    </w:p>
    <w:p w14:paraId="0E08014E">
      <w:pPr>
        <w:spacing w:line="380" w:lineRule="exact"/>
        <w:ind w:firstLine="425" w:firstLineChars="152"/>
        <w:rPr>
          <w:rFonts w:ascii="仿宋" w:hAnsi="仿宋" w:eastAsia="仿宋" w:cs="仿宋"/>
          <w:color w:val="000000"/>
          <w:sz w:val="28"/>
          <w:szCs w:val="28"/>
        </w:rPr>
      </w:pPr>
      <w:r>
        <w:rPr>
          <w:rFonts w:hint="eastAsia" w:ascii="仿宋" w:hAnsi="仿宋" w:eastAsia="仿宋" w:cs="仿宋"/>
          <w:color w:val="000000"/>
          <w:sz w:val="28"/>
          <w:szCs w:val="28"/>
        </w:rPr>
        <w:t>（二）关于房屋的装饰、装修：如乙方需对该房屋进行装饰、装修，装饰、装修方案应事先征得甲方书面同意。</w:t>
      </w:r>
    </w:p>
    <w:p w14:paraId="46162715">
      <w:pPr>
        <w:spacing w:line="380" w:lineRule="exact"/>
        <w:ind w:firstLine="425" w:firstLineChars="152"/>
        <w:rPr>
          <w:rFonts w:ascii="仿宋" w:hAnsi="仿宋" w:eastAsia="仿宋" w:cs="仿宋"/>
          <w:sz w:val="28"/>
          <w:szCs w:val="28"/>
        </w:rPr>
      </w:pPr>
      <w:r>
        <w:rPr>
          <w:rFonts w:hint="eastAsia" w:ascii="仿宋" w:hAnsi="仿宋" w:eastAsia="仿宋" w:cs="仿宋"/>
          <w:color w:val="000000"/>
          <w:sz w:val="28"/>
          <w:szCs w:val="28"/>
        </w:rPr>
        <w:t>（三）返还：租赁期满或合同解除后，乙方应返还该房屋及其附属设施。甲乙双方验收后在《房屋附属设施、设备清单》上签字盖章。甲、乙双方结清各自应当承担的费用。</w:t>
      </w:r>
    </w:p>
    <w:p w14:paraId="3D3BFE7A">
      <w:pPr>
        <w:spacing w:line="380" w:lineRule="exact"/>
        <w:ind w:firstLine="420"/>
        <w:rPr>
          <w:rFonts w:ascii="仿宋" w:hAnsi="仿宋" w:eastAsia="仿宋" w:cs="仿宋"/>
          <w:sz w:val="28"/>
          <w:szCs w:val="28"/>
        </w:rPr>
      </w:pPr>
      <w:r>
        <w:rPr>
          <w:rFonts w:hint="eastAsia" w:ascii="仿宋" w:hAnsi="仿宋" w:eastAsia="仿宋" w:cs="仿宋"/>
          <w:color w:val="000000"/>
          <w:sz w:val="28"/>
          <w:szCs w:val="28"/>
        </w:rPr>
        <w:t>乙方有权将所添置的办公家具、电器设备、门楣招牌和可移动的装饰装潢等收回，其它装饰装潢不可移动部分归甲方所有，甲方不给予乙方任何补偿。</w:t>
      </w:r>
    </w:p>
    <w:p w14:paraId="4AFBA3FF">
      <w:pPr>
        <w:spacing w:line="380" w:lineRule="exact"/>
        <w:ind w:firstLine="420"/>
        <w:jc w:val="left"/>
        <w:rPr>
          <w:rFonts w:ascii="仿宋" w:hAnsi="仿宋" w:eastAsia="仿宋" w:cs="仿宋"/>
          <w:sz w:val="28"/>
          <w:szCs w:val="28"/>
        </w:rPr>
      </w:pPr>
      <w:r>
        <w:rPr>
          <w:rFonts w:hint="eastAsia" w:ascii="仿宋" w:hAnsi="仿宋" w:eastAsia="仿宋" w:cs="仿宋"/>
          <w:color w:val="000000"/>
          <w:sz w:val="28"/>
          <w:szCs w:val="28"/>
        </w:rPr>
        <w:t>返还后对于该房屋内乙方未经甲方同意遗留的物品，甲方有权自行处置。</w:t>
      </w:r>
    </w:p>
    <w:p w14:paraId="638A35D7">
      <w:pPr>
        <w:spacing w:line="380" w:lineRule="exact"/>
        <w:ind w:firstLine="420"/>
        <w:jc w:val="left"/>
        <w:rPr>
          <w:rFonts w:ascii="仿宋" w:hAnsi="仿宋" w:eastAsia="仿宋" w:cs="仿宋"/>
          <w:b/>
          <w:bCs/>
          <w:sz w:val="28"/>
          <w:szCs w:val="28"/>
        </w:rPr>
      </w:pPr>
      <w:r>
        <w:rPr>
          <w:rFonts w:hint="eastAsia" w:ascii="仿宋" w:hAnsi="仿宋" w:eastAsia="仿宋" w:cs="仿宋"/>
          <w:b/>
          <w:bCs/>
          <w:color w:val="000000"/>
          <w:sz w:val="28"/>
          <w:szCs w:val="28"/>
        </w:rPr>
        <w:t>第八条 房屋的维护</w:t>
      </w:r>
    </w:p>
    <w:p w14:paraId="7061F56B">
      <w:pPr>
        <w:spacing w:line="380" w:lineRule="exact"/>
        <w:ind w:firstLine="420"/>
        <w:rPr>
          <w:rFonts w:ascii="仿宋" w:hAnsi="仿宋" w:eastAsia="仿宋" w:cs="仿宋"/>
          <w:sz w:val="28"/>
          <w:szCs w:val="28"/>
        </w:rPr>
      </w:pPr>
      <w:r>
        <w:rPr>
          <w:rFonts w:hint="eastAsia" w:ascii="仿宋" w:hAnsi="仿宋" w:eastAsia="仿宋" w:cs="仿宋"/>
          <w:color w:val="000000"/>
          <w:sz w:val="28"/>
          <w:szCs w:val="28"/>
        </w:rPr>
        <w:t>（一）租赁期内，乙方应负责房屋的日常维护。乙方发现该房屋重大损坏时，应及时通知甲方。</w:t>
      </w:r>
    </w:p>
    <w:p w14:paraId="178C0E61">
      <w:pPr>
        <w:spacing w:line="380" w:lineRule="exact"/>
        <w:ind w:firstLine="420"/>
        <w:rPr>
          <w:rFonts w:ascii="仿宋" w:hAnsi="仿宋" w:eastAsia="仿宋" w:cs="仿宋"/>
          <w:sz w:val="28"/>
          <w:szCs w:val="28"/>
        </w:rPr>
      </w:pPr>
      <w:r>
        <w:rPr>
          <w:rFonts w:hint="eastAsia" w:ascii="仿宋" w:hAnsi="仿宋" w:eastAsia="仿宋" w:cs="仿宋"/>
          <w:color w:val="000000"/>
          <w:sz w:val="28"/>
          <w:szCs w:val="28"/>
        </w:rPr>
        <w:t>（二）乙方应合理使用并爱护该房屋。因乙方保管不当或不合理使用，致使该房屋发生损坏的，乙方应负责维修或承担赔偿责任。</w:t>
      </w:r>
    </w:p>
    <w:p w14:paraId="01DC2742">
      <w:pPr>
        <w:spacing w:line="380" w:lineRule="exact"/>
        <w:ind w:firstLine="424" w:firstLineChars="151"/>
        <w:jc w:val="left"/>
        <w:rPr>
          <w:rFonts w:ascii="仿宋" w:hAnsi="仿宋" w:eastAsia="仿宋" w:cs="仿宋"/>
          <w:b/>
          <w:bCs/>
          <w:sz w:val="28"/>
          <w:szCs w:val="28"/>
        </w:rPr>
      </w:pPr>
      <w:r>
        <w:rPr>
          <w:rFonts w:hint="eastAsia" w:ascii="仿宋" w:hAnsi="仿宋" w:eastAsia="仿宋" w:cs="仿宋"/>
          <w:b/>
          <w:bCs/>
          <w:color w:val="000000"/>
          <w:sz w:val="28"/>
          <w:szCs w:val="28"/>
        </w:rPr>
        <w:t>第九条 转租</w:t>
      </w:r>
    </w:p>
    <w:p w14:paraId="3612B12B">
      <w:pPr>
        <w:spacing w:line="360" w:lineRule="exact"/>
        <w:ind w:firstLine="420"/>
        <w:rPr>
          <w:rFonts w:ascii="仿宋" w:hAnsi="仿宋" w:eastAsia="仿宋" w:cs="仿宋"/>
          <w:sz w:val="28"/>
          <w:szCs w:val="28"/>
        </w:rPr>
      </w:pPr>
      <w:r>
        <w:rPr>
          <w:rFonts w:hint="eastAsia" w:ascii="仿宋" w:hAnsi="仿宋" w:eastAsia="仿宋" w:cs="仿宋"/>
          <w:color w:val="000000"/>
          <w:sz w:val="28"/>
          <w:szCs w:val="28"/>
        </w:rPr>
        <w:t>（一）除甲乙双方另有约定以外，乙方需要先征得甲方书面同意，方可在租赁期内将该房屋部分或全部转租给他人。</w:t>
      </w:r>
    </w:p>
    <w:p w14:paraId="579869E3">
      <w:pPr>
        <w:spacing w:line="360" w:lineRule="exact"/>
        <w:ind w:firstLine="420"/>
        <w:rPr>
          <w:rFonts w:ascii="仿宋" w:hAnsi="仿宋" w:eastAsia="仿宋" w:cs="仿宋"/>
          <w:sz w:val="28"/>
          <w:szCs w:val="28"/>
        </w:rPr>
      </w:pPr>
      <w:r>
        <w:rPr>
          <w:rFonts w:hint="eastAsia" w:ascii="仿宋" w:hAnsi="仿宋" w:eastAsia="仿宋" w:cs="仿宋"/>
          <w:color w:val="000000"/>
          <w:sz w:val="28"/>
          <w:szCs w:val="28"/>
        </w:rPr>
        <w:t>（二）接受转租方对该房屋及其附属设施造成损坏的，应由乙方向甲方承担连带赔偿责任。</w:t>
      </w:r>
    </w:p>
    <w:p w14:paraId="33D1A9E6">
      <w:pPr>
        <w:spacing w:line="380" w:lineRule="exact"/>
        <w:ind w:firstLine="424" w:firstLineChars="151"/>
        <w:jc w:val="left"/>
        <w:rPr>
          <w:rFonts w:ascii="仿宋" w:hAnsi="仿宋" w:eastAsia="仿宋" w:cs="仿宋"/>
          <w:b/>
          <w:bCs/>
          <w:sz w:val="28"/>
          <w:szCs w:val="28"/>
        </w:rPr>
      </w:pPr>
      <w:r>
        <w:rPr>
          <w:rFonts w:hint="eastAsia" w:ascii="仿宋" w:hAnsi="仿宋" w:eastAsia="仿宋" w:cs="仿宋"/>
          <w:b/>
          <w:bCs/>
          <w:color w:val="000000"/>
          <w:sz w:val="28"/>
          <w:szCs w:val="28"/>
        </w:rPr>
        <w:t>第十条 所有权变动</w:t>
      </w:r>
    </w:p>
    <w:p w14:paraId="305A4A40">
      <w:pPr>
        <w:spacing w:line="380" w:lineRule="exact"/>
        <w:ind w:firstLine="420"/>
        <w:rPr>
          <w:rFonts w:ascii="仿宋" w:hAnsi="仿宋" w:eastAsia="仿宋" w:cs="仿宋"/>
          <w:sz w:val="28"/>
          <w:szCs w:val="28"/>
        </w:rPr>
      </w:pPr>
      <w:r>
        <w:rPr>
          <w:rFonts w:hint="eastAsia" w:ascii="仿宋" w:hAnsi="仿宋" w:eastAsia="仿宋" w:cs="仿宋"/>
          <w:color w:val="000000"/>
          <w:sz w:val="28"/>
          <w:szCs w:val="28"/>
        </w:rPr>
        <w:t>租赁期内甲方转让该房屋的，甲方应当提前30日书面通知乙方，乙方在同等条件下享有优先购买的权利。</w:t>
      </w:r>
    </w:p>
    <w:p w14:paraId="3B8C89B3">
      <w:pPr>
        <w:spacing w:line="380" w:lineRule="exact"/>
        <w:ind w:firstLine="424" w:firstLineChars="151"/>
        <w:jc w:val="left"/>
        <w:rPr>
          <w:rFonts w:ascii="仿宋" w:hAnsi="仿宋" w:eastAsia="仿宋" w:cs="仿宋"/>
          <w:b/>
          <w:bCs/>
          <w:sz w:val="28"/>
          <w:szCs w:val="28"/>
        </w:rPr>
      </w:pPr>
      <w:r>
        <w:rPr>
          <w:rFonts w:hint="eastAsia" w:ascii="仿宋" w:hAnsi="仿宋" w:eastAsia="仿宋" w:cs="仿宋"/>
          <w:b/>
          <w:bCs/>
          <w:color w:val="000000"/>
          <w:sz w:val="28"/>
          <w:szCs w:val="28"/>
        </w:rPr>
        <w:t>第十一条 合同的解除</w:t>
      </w:r>
    </w:p>
    <w:p w14:paraId="43AFC0F6">
      <w:pPr>
        <w:spacing w:line="380" w:lineRule="exact"/>
        <w:ind w:firstLine="425" w:firstLineChars="152"/>
        <w:jc w:val="left"/>
        <w:rPr>
          <w:rFonts w:ascii="仿宋" w:hAnsi="仿宋" w:eastAsia="仿宋" w:cs="仿宋"/>
          <w:sz w:val="28"/>
          <w:szCs w:val="28"/>
        </w:rPr>
      </w:pPr>
      <w:r>
        <w:rPr>
          <w:rFonts w:hint="eastAsia" w:ascii="仿宋" w:hAnsi="仿宋" w:eastAsia="仿宋" w:cs="仿宋"/>
          <w:color w:val="000000"/>
          <w:sz w:val="28"/>
          <w:szCs w:val="28"/>
        </w:rPr>
        <w:t>（一）经甲乙双方协商一致，可以解除本合同。</w:t>
      </w:r>
    </w:p>
    <w:p w14:paraId="4D027A9D">
      <w:pPr>
        <w:spacing w:line="360" w:lineRule="exact"/>
        <w:ind w:firstLine="425" w:firstLineChars="152"/>
        <w:jc w:val="left"/>
        <w:rPr>
          <w:rFonts w:ascii="仿宋" w:hAnsi="仿宋" w:eastAsia="仿宋" w:cs="仿宋"/>
          <w:color w:val="000000"/>
          <w:sz w:val="28"/>
          <w:szCs w:val="28"/>
        </w:rPr>
      </w:pPr>
      <w:r>
        <w:rPr>
          <w:rFonts w:hint="eastAsia" w:ascii="仿宋" w:hAnsi="仿宋" w:eastAsia="仿宋" w:cs="仿宋"/>
          <w:color w:val="000000"/>
          <w:sz w:val="28"/>
          <w:szCs w:val="28"/>
        </w:rPr>
        <w:t>（二）有下列情形之一的，本合同自然终止，甲乙双方互不承担违约责任：</w:t>
      </w:r>
    </w:p>
    <w:p w14:paraId="4966E180">
      <w:pPr>
        <w:spacing w:line="360" w:lineRule="exact"/>
        <w:ind w:firstLine="425" w:firstLineChars="152"/>
        <w:jc w:val="left"/>
        <w:rPr>
          <w:rFonts w:ascii="仿宋" w:hAnsi="仿宋" w:eastAsia="仿宋" w:cs="仿宋"/>
          <w:color w:val="000000"/>
          <w:sz w:val="28"/>
          <w:szCs w:val="28"/>
        </w:rPr>
      </w:pPr>
      <w:r>
        <w:rPr>
          <w:rFonts w:hint="eastAsia" w:ascii="仿宋" w:hAnsi="仿宋" w:eastAsia="仿宋" w:cs="仿宋"/>
          <w:color w:val="000000"/>
          <w:sz w:val="28"/>
          <w:szCs w:val="28"/>
        </w:rPr>
        <w:t>1、该房屋因城市建设需要被依法列入房屋征收范围的。</w:t>
      </w:r>
    </w:p>
    <w:p w14:paraId="2CBBDC64">
      <w:pPr>
        <w:spacing w:line="360" w:lineRule="exact"/>
        <w:ind w:firstLine="425" w:firstLineChars="152"/>
        <w:jc w:val="left"/>
        <w:rPr>
          <w:rFonts w:ascii="仿宋" w:hAnsi="仿宋" w:eastAsia="仿宋" w:cs="仿宋"/>
          <w:color w:val="000000"/>
          <w:sz w:val="28"/>
          <w:szCs w:val="28"/>
        </w:rPr>
      </w:pPr>
      <w:r>
        <w:rPr>
          <w:rFonts w:hint="eastAsia" w:ascii="仿宋" w:hAnsi="仿宋" w:eastAsia="仿宋" w:cs="仿宋"/>
          <w:color w:val="000000"/>
          <w:sz w:val="28"/>
          <w:szCs w:val="28"/>
        </w:rPr>
        <w:t>2、因地震、火灾（人为因素造成的火灾除外）等不可抗力致使房屋毁损、灭失或造成其他损失的（若发生上述情况，甲方按实际租赁时间收取租金，余款退还乙方）。</w:t>
      </w:r>
    </w:p>
    <w:p w14:paraId="49C75B35">
      <w:pPr>
        <w:spacing w:line="360" w:lineRule="exact"/>
        <w:ind w:firstLine="425" w:firstLineChars="152"/>
        <w:jc w:val="left"/>
        <w:rPr>
          <w:rFonts w:ascii="仿宋" w:hAnsi="仿宋" w:eastAsia="仿宋" w:cs="仿宋"/>
          <w:sz w:val="28"/>
          <w:szCs w:val="28"/>
        </w:rPr>
      </w:pPr>
      <w:r>
        <w:rPr>
          <w:rFonts w:hint="eastAsia" w:ascii="仿宋" w:hAnsi="仿宋" w:eastAsia="仿宋" w:cs="仿宋"/>
          <w:color w:val="000000"/>
          <w:sz w:val="28"/>
          <w:szCs w:val="28"/>
        </w:rPr>
        <w:t>（三）乙方有下列情形之一的，甲方有权单方解除合同，收回该房屋：</w:t>
      </w:r>
    </w:p>
    <w:p w14:paraId="68F5A62F">
      <w:pPr>
        <w:spacing w:line="340" w:lineRule="exact"/>
        <w:ind w:firstLine="460"/>
        <w:jc w:val="left"/>
        <w:rPr>
          <w:rFonts w:ascii="仿宋" w:hAnsi="仿宋" w:eastAsia="仿宋" w:cs="仿宋"/>
          <w:sz w:val="28"/>
          <w:szCs w:val="28"/>
        </w:rPr>
      </w:pPr>
      <w:r>
        <w:rPr>
          <w:rFonts w:hint="eastAsia" w:ascii="仿宋" w:hAnsi="仿宋" w:eastAsia="仿宋" w:cs="仿宋"/>
          <w:color w:val="000000"/>
          <w:sz w:val="28"/>
          <w:szCs w:val="28"/>
        </w:rPr>
        <w:t>1、擅自改变该房屋用途的。</w:t>
      </w:r>
    </w:p>
    <w:p w14:paraId="79BF36AD">
      <w:pPr>
        <w:spacing w:line="340" w:lineRule="exact"/>
        <w:ind w:firstLine="460"/>
        <w:jc w:val="left"/>
        <w:rPr>
          <w:rFonts w:ascii="仿宋" w:hAnsi="仿宋" w:eastAsia="仿宋" w:cs="仿宋"/>
          <w:sz w:val="28"/>
          <w:szCs w:val="28"/>
        </w:rPr>
      </w:pPr>
      <w:r>
        <w:rPr>
          <w:rFonts w:hint="eastAsia" w:ascii="仿宋" w:hAnsi="仿宋" w:eastAsia="仿宋" w:cs="仿宋"/>
          <w:color w:val="000000"/>
          <w:sz w:val="28"/>
          <w:szCs w:val="28"/>
        </w:rPr>
        <w:t>2、擅自拆改变动或损坏房屋主体结构的。</w:t>
      </w:r>
    </w:p>
    <w:p w14:paraId="3818FE1F">
      <w:pPr>
        <w:spacing w:line="340" w:lineRule="exact"/>
        <w:ind w:firstLine="460"/>
        <w:jc w:val="left"/>
        <w:rPr>
          <w:rFonts w:ascii="仿宋" w:hAnsi="仿宋" w:eastAsia="仿宋" w:cs="仿宋"/>
          <w:sz w:val="28"/>
          <w:szCs w:val="28"/>
        </w:rPr>
      </w:pPr>
      <w:r>
        <w:rPr>
          <w:rFonts w:hint="eastAsia" w:ascii="仿宋" w:hAnsi="仿宋" w:eastAsia="仿宋" w:cs="仿宋"/>
          <w:color w:val="000000"/>
          <w:sz w:val="28"/>
          <w:szCs w:val="28"/>
        </w:rPr>
        <w:t>3、擅自将该房屋转租、抵押给第三人的。</w:t>
      </w:r>
    </w:p>
    <w:p w14:paraId="2CC47E33">
      <w:pPr>
        <w:spacing w:line="340" w:lineRule="exact"/>
        <w:ind w:firstLine="460"/>
        <w:jc w:val="left"/>
        <w:rPr>
          <w:rFonts w:ascii="仿宋" w:hAnsi="仿宋" w:eastAsia="仿宋" w:cs="仿宋"/>
          <w:sz w:val="28"/>
          <w:szCs w:val="28"/>
        </w:rPr>
      </w:pPr>
      <w:r>
        <w:rPr>
          <w:rFonts w:hint="eastAsia" w:ascii="仿宋" w:hAnsi="仿宋" w:eastAsia="仿宋" w:cs="仿宋"/>
          <w:color w:val="000000"/>
          <w:sz w:val="28"/>
          <w:szCs w:val="28"/>
        </w:rPr>
        <w:t>4、利用该房屋从事违法活动的。</w:t>
      </w:r>
    </w:p>
    <w:p w14:paraId="4F3075E4">
      <w:pPr>
        <w:spacing w:line="340" w:lineRule="exact"/>
        <w:ind w:firstLine="460"/>
        <w:jc w:val="left"/>
        <w:rPr>
          <w:rFonts w:ascii="仿宋" w:hAnsi="仿宋" w:eastAsia="仿宋" w:cs="仿宋"/>
          <w:b/>
          <w:bCs/>
          <w:sz w:val="28"/>
          <w:szCs w:val="28"/>
        </w:rPr>
      </w:pPr>
      <w:r>
        <w:rPr>
          <w:rFonts w:hint="eastAsia" w:ascii="仿宋" w:hAnsi="仿宋" w:eastAsia="仿宋" w:cs="仿宋"/>
          <w:b/>
          <w:bCs/>
          <w:color w:val="000000"/>
          <w:sz w:val="28"/>
          <w:szCs w:val="28"/>
        </w:rPr>
        <w:t>第十二条 责任约定</w:t>
      </w:r>
    </w:p>
    <w:p w14:paraId="5956DAF0">
      <w:pPr>
        <w:spacing w:line="340" w:lineRule="exact"/>
        <w:ind w:firstLine="460"/>
        <w:rPr>
          <w:rFonts w:ascii="仿宋" w:hAnsi="仿宋" w:eastAsia="仿宋" w:cs="仿宋"/>
          <w:sz w:val="28"/>
          <w:szCs w:val="28"/>
        </w:rPr>
      </w:pPr>
      <w:r>
        <w:rPr>
          <w:rFonts w:hint="eastAsia" w:ascii="仿宋" w:hAnsi="仿宋" w:eastAsia="仿宋" w:cs="仿宋"/>
          <w:color w:val="000000"/>
          <w:sz w:val="28"/>
          <w:szCs w:val="28"/>
        </w:rPr>
        <w:t>（一）租赁期间，甲方需提前收回该房屋的，应提前60日通知乙方，将已收取的当年租金余额退还乙方，并按年租金的10％支付违约金。</w:t>
      </w:r>
    </w:p>
    <w:p w14:paraId="6F4D5C46">
      <w:pPr>
        <w:spacing w:line="340" w:lineRule="exact"/>
        <w:ind w:firstLine="460"/>
        <w:rPr>
          <w:rFonts w:ascii="仿宋" w:hAnsi="仿宋" w:eastAsia="仿宋" w:cs="仿宋"/>
          <w:sz w:val="28"/>
          <w:szCs w:val="28"/>
        </w:rPr>
      </w:pPr>
      <w:r>
        <w:rPr>
          <w:rFonts w:hint="eastAsia" w:ascii="仿宋" w:hAnsi="仿宋" w:eastAsia="仿宋" w:cs="仿宋"/>
          <w:color w:val="000000"/>
          <w:sz w:val="28"/>
          <w:szCs w:val="28"/>
        </w:rPr>
        <w:t>（二）乙方擅自对该房屋进行装修、装饰或添置新物的，甲方有权要求乙方恢复原状或者赔偿损失。</w:t>
      </w:r>
    </w:p>
    <w:p w14:paraId="5C83388F">
      <w:pPr>
        <w:spacing w:line="340" w:lineRule="exact"/>
        <w:ind w:firstLine="460"/>
        <w:rPr>
          <w:rFonts w:ascii="仿宋" w:hAnsi="仿宋" w:eastAsia="仿宋" w:cs="仿宋"/>
          <w:sz w:val="28"/>
          <w:szCs w:val="28"/>
        </w:rPr>
      </w:pPr>
      <w:r>
        <w:rPr>
          <w:rFonts w:hint="eastAsia" w:ascii="仿宋" w:hAnsi="仿宋" w:eastAsia="仿宋" w:cs="仿宋"/>
          <w:color w:val="000000"/>
          <w:sz w:val="28"/>
          <w:szCs w:val="28"/>
        </w:rPr>
        <w:t>（三）由乙方原因造成房屋倒塌、损坏、烧毁而损失的，损失费用由乙方承担。</w:t>
      </w:r>
    </w:p>
    <w:p w14:paraId="0BF5126D">
      <w:pPr>
        <w:spacing w:line="340" w:lineRule="exact"/>
        <w:ind w:firstLine="460"/>
        <w:jc w:val="left"/>
        <w:rPr>
          <w:rFonts w:ascii="仿宋" w:hAnsi="仿宋" w:eastAsia="仿宋" w:cs="仿宋"/>
          <w:color w:val="000000"/>
          <w:sz w:val="28"/>
          <w:szCs w:val="28"/>
        </w:rPr>
      </w:pPr>
      <w:r>
        <w:rPr>
          <w:rFonts w:hint="eastAsia" w:ascii="仿宋" w:hAnsi="仿宋" w:eastAsia="仿宋" w:cs="仿宋"/>
          <w:color w:val="000000"/>
          <w:sz w:val="28"/>
          <w:szCs w:val="28"/>
        </w:rPr>
        <w:t>（四）乙方在装修装饰过程中发生的一切安全事故，由乙方负责。</w:t>
      </w:r>
    </w:p>
    <w:p w14:paraId="50D8ECF8">
      <w:pPr>
        <w:spacing w:line="340" w:lineRule="exact"/>
        <w:ind w:firstLine="460"/>
        <w:rPr>
          <w:rFonts w:ascii="仿宋" w:hAnsi="仿宋" w:eastAsia="仿宋" w:cs="仿宋"/>
          <w:sz w:val="28"/>
          <w:szCs w:val="28"/>
        </w:rPr>
      </w:pPr>
      <w:r>
        <w:rPr>
          <w:rFonts w:hint="eastAsia" w:ascii="仿宋" w:hAnsi="仿宋" w:eastAsia="仿宋" w:cs="仿宋"/>
          <w:color w:val="000000"/>
          <w:sz w:val="28"/>
          <w:szCs w:val="28"/>
        </w:rPr>
        <w:t>（五）租赁期间，乙方作为房屋实际管理人及使用人，对因使用该房屋所产生的安全承担全部责任。</w:t>
      </w:r>
    </w:p>
    <w:p w14:paraId="4C2C37E5">
      <w:pPr>
        <w:spacing w:line="340" w:lineRule="exact"/>
        <w:ind w:firstLine="460"/>
        <w:rPr>
          <w:rFonts w:ascii="仿宋" w:hAnsi="仿宋" w:eastAsia="仿宋" w:cs="仿宋"/>
          <w:sz w:val="28"/>
          <w:szCs w:val="28"/>
        </w:rPr>
      </w:pPr>
      <w:r>
        <w:rPr>
          <w:rFonts w:hint="eastAsia" w:ascii="仿宋" w:hAnsi="仿宋" w:eastAsia="仿宋" w:cs="仿宋"/>
          <w:color w:val="000000"/>
          <w:sz w:val="28"/>
          <w:szCs w:val="28"/>
        </w:rPr>
        <w:t>（六）租赁同合到期后，乙方不按合同规定交还房屋的，每拖延一日，按合同约定的租金标准双倍支付甲方房屋租金，如造成甲方损失的，乙方还应按实赔偿。</w:t>
      </w:r>
    </w:p>
    <w:p w14:paraId="0D33668F">
      <w:pPr>
        <w:spacing w:line="340" w:lineRule="exact"/>
        <w:ind w:firstLine="460"/>
        <w:jc w:val="left"/>
        <w:rPr>
          <w:rFonts w:ascii="仿宋" w:hAnsi="仿宋" w:eastAsia="仿宋" w:cs="仿宋"/>
          <w:b/>
          <w:bCs/>
          <w:sz w:val="28"/>
          <w:szCs w:val="28"/>
        </w:rPr>
      </w:pPr>
      <w:r>
        <w:rPr>
          <w:rFonts w:hint="eastAsia" w:ascii="仿宋" w:hAnsi="仿宋" w:eastAsia="仿宋" w:cs="仿宋"/>
          <w:b/>
          <w:bCs/>
          <w:color w:val="000000"/>
          <w:sz w:val="28"/>
          <w:szCs w:val="28"/>
        </w:rPr>
        <w:t>第十三条  合同争议的解决办法</w:t>
      </w:r>
    </w:p>
    <w:p w14:paraId="5A49A882">
      <w:pPr>
        <w:spacing w:line="340" w:lineRule="exact"/>
        <w:ind w:firstLine="460"/>
        <w:rPr>
          <w:rFonts w:ascii="仿宋" w:hAnsi="仿宋" w:eastAsia="仿宋" w:cs="仿宋"/>
          <w:sz w:val="28"/>
          <w:szCs w:val="28"/>
        </w:rPr>
      </w:pPr>
      <w:r>
        <w:rPr>
          <w:rFonts w:hint="eastAsia" w:ascii="仿宋" w:hAnsi="仿宋" w:eastAsia="仿宋" w:cs="仿宋"/>
          <w:color w:val="000000"/>
          <w:sz w:val="28"/>
          <w:szCs w:val="28"/>
        </w:rPr>
        <w:t>本合同在履行中发生争议，由甲乙双方协商解决。协商不成的，依法向房屋所在地有管辖权的人民法院起诉。</w:t>
      </w:r>
    </w:p>
    <w:p w14:paraId="512697E5">
      <w:pPr>
        <w:spacing w:line="340" w:lineRule="exact"/>
        <w:ind w:firstLine="460"/>
        <w:jc w:val="left"/>
        <w:rPr>
          <w:rFonts w:ascii="仿宋" w:hAnsi="仿宋" w:eastAsia="仿宋" w:cs="仿宋"/>
          <w:b/>
          <w:bCs/>
          <w:sz w:val="28"/>
          <w:szCs w:val="28"/>
        </w:rPr>
      </w:pPr>
      <w:r>
        <w:rPr>
          <w:rFonts w:hint="eastAsia" w:ascii="仿宋" w:hAnsi="仿宋" w:eastAsia="仿宋" w:cs="仿宋"/>
          <w:b/>
          <w:bCs/>
          <w:color w:val="000000"/>
          <w:sz w:val="28"/>
          <w:szCs w:val="28"/>
        </w:rPr>
        <w:t>第十四条  其他约定事项</w:t>
      </w:r>
    </w:p>
    <w:p w14:paraId="71480C77">
      <w:pPr>
        <w:spacing w:line="340" w:lineRule="exact"/>
        <w:ind w:firstLine="560" w:firstLineChars="200"/>
        <w:rPr>
          <w:rFonts w:ascii="仿宋" w:hAnsi="仿宋" w:eastAsia="仿宋" w:cs="仿宋"/>
          <w:sz w:val="28"/>
          <w:szCs w:val="28"/>
        </w:rPr>
      </w:pPr>
      <w:r>
        <w:rPr>
          <w:rFonts w:hint="eastAsia" w:ascii="仿宋" w:hAnsi="仿宋" w:eastAsia="仿宋" w:cs="仿宋"/>
          <w:color w:val="000000"/>
          <w:sz w:val="28"/>
          <w:szCs w:val="28"/>
        </w:rPr>
        <w:t>（一）乙方租赁房屋作经营用途的，应自主经营，独立承担责任，劳动用工等一切事项均与甲方无关。</w:t>
      </w:r>
    </w:p>
    <w:p w14:paraId="74998DEF">
      <w:pPr>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二）遇有房屋征收，乙方应在房屋征收决定作出十五日内将租赁房屋交还给甲方。甲方除将征收部门按政策规定给予的装饰装潢、搬迁、停业损失补偿（具体金额见房屋征收评估报告）支付给乙方，其余补偿归甲方所有，乙方不得以任何理由额外要求甲方和房屋征收部门给予其他任何补偿。若乙方拖延交还房屋的，每拖延一日，应按本合同约定租金标准双倍支付租金，给甲方造成损失的，乙方还应按实赔偿。</w:t>
      </w:r>
    </w:p>
    <w:p w14:paraId="6BFB1CB1"/>
    <w:p w14:paraId="77560DEA">
      <w:pPr>
        <w:spacing w:line="420" w:lineRule="exact"/>
        <w:ind w:firstLine="480"/>
        <w:rPr>
          <w:rFonts w:ascii="仿宋" w:hAnsi="仿宋" w:eastAsia="仿宋" w:cs="仿宋"/>
          <w:sz w:val="28"/>
          <w:szCs w:val="28"/>
        </w:rPr>
      </w:pPr>
    </w:p>
    <w:p w14:paraId="04CEDDA7">
      <w:pPr>
        <w:spacing w:line="400" w:lineRule="exact"/>
        <w:ind w:firstLine="480"/>
        <w:rPr>
          <w:rFonts w:ascii="仿宋" w:hAnsi="仿宋" w:eastAsia="仿宋" w:cs="仿宋"/>
          <w:sz w:val="28"/>
          <w:szCs w:val="28"/>
        </w:rPr>
      </w:pPr>
      <w:r>
        <w:rPr>
          <w:rFonts w:hint="eastAsia" w:ascii="仿宋" w:hAnsi="仿宋" w:eastAsia="仿宋" w:cs="仿宋"/>
          <w:color w:val="000000"/>
          <w:sz w:val="28"/>
          <w:szCs w:val="28"/>
        </w:rPr>
        <w:t>本合同经甲乙双方签字盖章后生效。合同（及附件）一式四份，甲、乙双方各执两份。</w:t>
      </w:r>
    </w:p>
    <w:p w14:paraId="3F9DB064">
      <w:pPr>
        <w:spacing w:line="400" w:lineRule="exact"/>
        <w:ind w:firstLine="480"/>
        <w:rPr>
          <w:rFonts w:ascii="仿宋" w:hAnsi="仿宋" w:eastAsia="仿宋" w:cs="仿宋"/>
          <w:sz w:val="28"/>
          <w:szCs w:val="28"/>
        </w:rPr>
        <w:sectPr>
          <w:type w:val="continuous"/>
          <w:pgSz w:w="12020" w:h="16840"/>
          <w:pgMar w:top="880" w:right="720" w:bottom="720" w:left="1040" w:header="0" w:footer="0" w:gutter="0"/>
          <w:cols w:space="720" w:num="1"/>
        </w:sectPr>
      </w:pPr>
      <w:r>
        <w:rPr>
          <w:rFonts w:hint="eastAsia" w:ascii="仿宋" w:hAnsi="仿宋" w:eastAsia="仿宋" w:cs="仿宋"/>
          <w:color w:val="000000"/>
          <w:sz w:val="28"/>
          <w:szCs w:val="28"/>
        </w:rPr>
        <w:t>本合同生效后，双方对合同内容的变更或补充应采取书面形式，作为本合同的附件。附件与本合同具有同等的法律效力。</w:t>
      </w:r>
    </w:p>
    <w:p w14:paraId="03935D67">
      <w:pPr>
        <w:spacing w:line="500" w:lineRule="exact"/>
        <w:rPr>
          <w:rFonts w:ascii="仿宋" w:hAnsi="仿宋" w:eastAsia="仿宋" w:cs="仿宋"/>
          <w:color w:val="000000"/>
          <w:sz w:val="28"/>
          <w:szCs w:val="28"/>
        </w:rPr>
      </w:pPr>
    </w:p>
    <w:p w14:paraId="26CF0EBB">
      <w:pPr>
        <w:spacing w:line="500" w:lineRule="exact"/>
        <w:rPr>
          <w:rFonts w:ascii="仿宋" w:hAnsi="仿宋" w:eastAsia="仿宋" w:cs="仿宋"/>
          <w:sz w:val="28"/>
          <w:szCs w:val="28"/>
        </w:rPr>
      </w:pPr>
      <w:r>
        <w:rPr>
          <w:rFonts w:hint="eastAsia" w:ascii="仿宋" w:hAnsi="仿宋" w:eastAsia="仿宋" w:cs="仿宋"/>
          <w:color w:val="000000"/>
          <w:sz w:val="28"/>
          <w:szCs w:val="28"/>
        </w:rPr>
        <w:t>出租方（电话）</w:t>
      </w:r>
    </w:p>
    <w:p w14:paraId="4DA392BD">
      <w:pPr>
        <w:spacing w:line="340" w:lineRule="exact"/>
        <w:jc w:val="left"/>
        <w:rPr>
          <w:rFonts w:ascii="仿宋" w:hAnsi="仿宋" w:eastAsia="仿宋" w:cs="仿宋"/>
          <w:sz w:val="28"/>
          <w:szCs w:val="28"/>
        </w:rPr>
      </w:pPr>
      <w:r>
        <w:rPr>
          <w:rFonts w:hint="eastAsia" w:ascii="仿宋" w:hAnsi="仿宋" w:eastAsia="仿宋" w:cs="仿宋"/>
          <w:color w:val="000000"/>
          <w:sz w:val="28"/>
          <w:szCs w:val="28"/>
        </w:rPr>
        <w:t>法定代表人：</w:t>
      </w:r>
    </w:p>
    <w:p w14:paraId="6AC9E09D">
      <w:pPr>
        <w:spacing w:line="340" w:lineRule="exact"/>
        <w:jc w:val="left"/>
        <w:rPr>
          <w:rFonts w:ascii="仿宋" w:hAnsi="仿宋" w:eastAsia="仿宋" w:cs="仿宋"/>
          <w:sz w:val="28"/>
          <w:szCs w:val="28"/>
        </w:rPr>
      </w:pPr>
      <w:r>
        <w:rPr>
          <w:rFonts w:hint="eastAsia" w:ascii="仿宋" w:hAnsi="仿宋" w:eastAsia="仿宋" w:cs="仿宋"/>
          <w:color w:val="000000"/>
          <w:sz w:val="28"/>
          <w:szCs w:val="28"/>
        </w:rPr>
        <w:t>委托代理人：</w:t>
      </w:r>
    </w:p>
    <w:p w14:paraId="123F3515">
      <w:pPr>
        <w:spacing w:line="340" w:lineRule="exact"/>
        <w:rPr>
          <w:rFonts w:ascii="仿宋" w:hAnsi="仿宋" w:eastAsia="仿宋" w:cs="仿宋"/>
          <w:sz w:val="28"/>
          <w:szCs w:val="28"/>
        </w:rPr>
      </w:pPr>
      <w:r>
        <w:rPr>
          <w:rFonts w:hint="eastAsia" w:ascii="仿宋" w:hAnsi="仿宋" w:eastAsia="仿宋" w:cs="仿宋"/>
          <w:color w:val="000000"/>
          <w:sz w:val="28"/>
          <w:szCs w:val="28"/>
        </w:rPr>
        <w:t>开户行：</w:t>
      </w:r>
    </w:p>
    <w:p w14:paraId="1179DD67">
      <w:pPr>
        <w:spacing w:line="1" w:lineRule="exact"/>
        <w:rPr>
          <w:rFonts w:ascii="仿宋" w:hAnsi="仿宋" w:eastAsia="仿宋" w:cs="仿宋"/>
          <w:sz w:val="28"/>
          <w:szCs w:val="28"/>
        </w:rPr>
      </w:pPr>
      <w:r>
        <w:rPr>
          <w:rFonts w:hint="eastAsia" w:ascii="仿宋" w:hAnsi="仿宋" w:eastAsia="仿宋" w:cs="仿宋"/>
          <w:sz w:val="28"/>
          <w:szCs w:val="28"/>
        </w:rPr>
        <w:br w:type="column"/>
      </w:r>
    </w:p>
    <w:p w14:paraId="2291D23F">
      <w:pPr>
        <w:spacing w:line="360" w:lineRule="exact"/>
        <w:rPr>
          <w:rFonts w:ascii="仿宋" w:hAnsi="仿宋" w:eastAsia="仿宋" w:cs="仿宋"/>
          <w:color w:val="000000"/>
          <w:sz w:val="28"/>
          <w:szCs w:val="28"/>
        </w:rPr>
      </w:pPr>
    </w:p>
    <w:p w14:paraId="6BD8DFCF">
      <w:pPr>
        <w:spacing w:line="360" w:lineRule="exact"/>
        <w:rPr>
          <w:rFonts w:ascii="仿宋" w:hAnsi="仿宋" w:eastAsia="仿宋" w:cs="仿宋"/>
          <w:color w:val="000000"/>
          <w:sz w:val="28"/>
          <w:szCs w:val="28"/>
        </w:rPr>
      </w:pPr>
    </w:p>
    <w:p w14:paraId="0E9886B5">
      <w:pPr>
        <w:spacing w:line="360" w:lineRule="exact"/>
        <w:rPr>
          <w:rFonts w:ascii="仿宋" w:hAnsi="仿宋" w:eastAsia="仿宋" w:cs="仿宋"/>
          <w:sz w:val="28"/>
          <w:szCs w:val="28"/>
        </w:rPr>
      </w:pPr>
      <w:r>
        <w:rPr>
          <w:rFonts w:hint="eastAsia" w:ascii="仿宋" w:hAnsi="仿宋" w:eastAsia="仿宋" w:cs="仿宋"/>
          <w:color w:val="000000"/>
          <w:sz w:val="28"/>
          <w:szCs w:val="28"/>
        </w:rPr>
        <w:t>承租方（</w:t>
      </w:r>
      <w:r>
        <w:rPr>
          <w:rFonts w:hint="eastAsia" w:ascii="仿宋" w:hAnsi="仿宋" w:eastAsia="仿宋" w:cs="仿宋"/>
          <w:color w:val="000000"/>
          <w:sz w:val="28"/>
          <w:szCs w:val="28"/>
        </w:rPr>
        <w:tab/>
      </w:r>
      <w:r>
        <w:rPr>
          <w:rFonts w:hint="eastAsia" w:ascii="仿宋" w:hAnsi="仿宋" w:eastAsia="仿宋" w:cs="仿宋"/>
          <w:color w:val="000000"/>
          <w:sz w:val="28"/>
          <w:szCs w:val="28"/>
        </w:rPr>
        <w:t>签章）：</w:t>
      </w:r>
    </w:p>
    <w:p w14:paraId="0E1859C3">
      <w:pPr>
        <w:spacing w:line="360" w:lineRule="exact"/>
        <w:jc w:val="left"/>
        <w:rPr>
          <w:rFonts w:ascii="仿宋" w:hAnsi="仿宋" w:eastAsia="仿宋" w:cs="仿宋"/>
          <w:sz w:val="28"/>
          <w:szCs w:val="28"/>
        </w:rPr>
      </w:pPr>
      <w:r>
        <w:rPr>
          <w:rFonts w:hint="eastAsia" w:ascii="仿宋" w:hAnsi="仿宋" w:eastAsia="仿宋" w:cs="仿宋"/>
          <w:color w:val="000000"/>
          <w:sz w:val="28"/>
          <w:szCs w:val="28"/>
        </w:rPr>
        <w:t>法定代表人：</w:t>
      </w:r>
    </w:p>
    <w:p w14:paraId="63DB3BD2">
      <w:pPr>
        <w:spacing w:line="360" w:lineRule="exact"/>
        <w:rPr>
          <w:rFonts w:ascii="仿宋" w:hAnsi="仿宋" w:eastAsia="仿宋" w:cs="仿宋"/>
          <w:sz w:val="28"/>
          <w:szCs w:val="28"/>
        </w:rPr>
      </w:pPr>
      <w:r>
        <w:rPr>
          <w:rFonts w:hint="eastAsia" w:ascii="仿宋" w:hAnsi="仿宋" w:eastAsia="仿宋" w:cs="仿宋"/>
          <w:color w:val="000000"/>
          <w:sz w:val="28"/>
          <w:szCs w:val="28"/>
        </w:rPr>
        <w:t>身份证：</w:t>
      </w:r>
    </w:p>
    <w:p w14:paraId="21AE3684">
      <w:pPr>
        <w:spacing w:line="360" w:lineRule="exact"/>
        <w:jc w:val="left"/>
        <w:rPr>
          <w:rFonts w:ascii="仿宋" w:hAnsi="仿宋" w:eastAsia="仿宋" w:cs="仿宋"/>
          <w:color w:val="000000"/>
          <w:sz w:val="28"/>
          <w:szCs w:val="28"/>
        </w:rPr>
        <w:sectPr>
          <w:headerReference r:id="rId3" w:type="default"/>
          <w:footerReference r:id="rId4" w:type="default"/>
          <w:type w:val="continuous"/>
          <w:pgSz w:w="12020" w:h="16840"/>
          <w:pgMar w:top="880" w:right="720" w:bottom="720" w:left="1040" w:header="0" w:footer="0" w:gutter="0"/>
          <w:cols w:equalWidth="0" w:num="2">
            <w:col w:w="4917" w:space="425"/>
            <w:col w:w="4917"/>
          </w:cols>
        </w:sectPr>
      </w:pPr>
      <w:r>
        <w:rPr>
          <w:rFonts w:hint="eastAsia" w:ascii="仿宋" w:hAnsi="仿宋" w:eastAsia="仿宋" w:cs="仿宋"/>
          <w:color w:val="000000"/>
          <w:sz w:val="28"/>
          <w:szCs w:val="28"/>
        </w:rPr>
        <w:t>电话：</w:t>
      </w:r>
    </w:p>
    <w:p w14:paraId="30586A70">
      <w:pPr>
        <w:spacing w:line="360" w:lineRule="exact"/>
        <w:jc w:val="left"/>
        <w:rPr>
          <w:rFonts w:ascii="仿宋" w:hAnsi="仿宋" w:eastAsia="仿宋" w:cs="仿宋"/>
          <w:color w:val="000000"/>
          <w:sz w:val="28"/>
          <w:szCs w:val="28"/>
        </w:rPr>
      </w:pPr>
      <w:r>
        <w:rPr>
          <w:rFonts w:hint="eastAsia" w:ascii="仿宋" w:hAnsi="仿宋" w:eastAsia="仿宋" w:cs="仿宋"/>
          <w:color w:val="000000"/>
          <w:sz w:val="28"/>
          <w:szCs w:val="28"/>
        </w:rPr>
        <w:t>账号：</w:t>
      </w:r>
    </w:p>
    <w:p w14:paraId="59DB94F6">
      <w:pPr>
        <w:pStyle w:val="2"/>
        <w:ind w:firstLine="0" w:firstLineChars="0"/>
        <w:rPr>
          <w:rFonts w:eastAsia="仿宋"/>
        </w:rPr>
      </w:pPr>
      <w:r>
        <w:rPr>
          <w:rFonts w:hint="eastAsia" w:ascii="仿宋" w:hAnsi="仿宋" w:eastAsia="仿宋" w:cs="仿宋"/>
          <w:color w:val="000000"/>
          <w:sz w:val="28"/>
          <w:szCs w:val="28"/>
        </w:rPr>
        <w:t>电话：</w:t>
      </w:r>
    </w:p>
    <w:p w14:paraId="1B1B01DE">
      <w:pPr>
        <w:spacing w:line="360" w:lineRule="exact"/>
        <w:rPr>
          <w:rFonts w:ascii="仿宋" w:hAnsi="仿宋" w:eastAsia="仿宋" w:cs="仿宋"/>
          <w:color w:val="000000"/>
          <w:sz w:val="28"/>
          <w:szCs w:val="28"/>
        </w:rPr>
      </w:pPr>
    </w:p>
    <w:p w14:paraId="51DD94B4">
      <w:pPr>
        <w:spacing w:line="360" w:lineRule="exact"/>
        <w:rPr>
          <w:rFonts w:ascii="仿宋" w:hAnsi="仿宋" w:eastAsia="仿宋" w:cs="仿宋"/>
          <w:color w:val="000000"/>
          <w:sz w:val="28"/>
          <w:szCs w:val="28"/>
        </w:rPr>
      </w:pPr>
    </w:p>
    <w:p w14:paraId="10106A93">
      <w:pPr>
        <w:spacing w:line="360" w:lineRule="exact"/>
        <w:rPr>
          <w:rFonts w:ascii="仿宋" w:hAnsi="仿宋" w:eastAsia="仿宋" w:cs="仿宋"/>
          <w:color w:val="000000"/>
          <w:sz w:val="28"/>
          <w:szCs w:val="28"/>
        </w:rPr>
      </w:pPr>
    </w:p>
    <w:p w14:paraId="065997B6">
      <w:pPr>
        <w:spacing w:line="360" w:lineRule="exact"/>
        <w:rPr>
          <w:rFonts w:ascii="仿宋" w:hAnsi="仿宋" w:eastAsia="仿宋" w:cs="仿宋"/>
          <w:color w:val="000000"/>
          <w:sz w:val="28"/>
          <w:szCs w:val="28"/>
        </w:rPr>
      </w:pPr>
    </w:p>
    <w:p w14:paraId="7DC3F7B8">
      <w:pPr>
        <w:spacing w:line="360" w:lineRule="exact"/>
        <w:rPr>
          <w:rFonts w:ascii="仿宋" w:hAnsi="仿宋" w:eastAsia="仿宋" w:cs="仿宋"/>
          <w:color w:val="000000"/>
          <w:sz w:val="28"/>
          <w:szCs w:val="28"/>
        </w:rPr>
      </w:pPr>
    </w:p>
    <w:p w14:paraId="72FBD92D">
      <w:pPr>
        <w:spacing w:line="360" w:lineRule="exact"/>
        <w:rPr>
          <w:rFonts w:ascii="仿宋" w:hAnsi="仿宋" w:eastAsia="仿宋" w:cs="仿宋"/>
          <w:sz w:val="28"/>
          <w:szCs w:val="28"/>
        </w:rPr>
      </w:pPr>
      <w:r>
        <w:rPr>
          <w:rFonts w:hint="eastAsia" w:ascii="仿宋" w:hAnsi="仿宋" w:eastAsia="仿宋" w:cs="仿宋"/>
          <w:color w:val="000000"/>
          <w:sz w:val="28"/>
          <w:szCs w:val="28"/>
        </w:rPr>
        <w:t xml:space="preserve">签约地点： </w:t>
      </w:r>
    </w:p>
    <w:p w14:paraId="5E95B5D6">
      <w:pPr>
        <w:spacing w:line="360" w:lineRule="exact"/>
        <w:jc w:val="left"/>
        <w:rPr>
          <w:rFonts w:ascii="仿宋" w:hAnsi="仿宋" w:eastAsia="仿宋" w:cs="仿宋"/>
          <w:sz w:val="28"/>
          <w:szCs w:val="28"/>
        </w:rPr>
        <w:sectPr>
          <w:type w:val="continuous"/>
          <w:pgSz w:w="12020" w:h="16840"/>
          <w:pgMar w:top="880" w:right="720" w:bottom="720" w:left="1040" w:header="0" w:footer="0" w:gutter="0"/>
          <w:cols w:equalWidth="0" w:num="2">
            <w:col w:w="4917" w:space="425"/>
            <w:col w:w="4917"/>
          </w:cols>
        </w:sectPr>
      </w:pPr>
      <w:r>
        <w:rPr>
          <w:rFonts w:hint="eastAsia" w:ascii="仿宋" w:hAnsi="仿宋" w:eastAsia="仿宋" w:cs="仿宋"/>
          <w:color w:val="000000"/>
          <w:sz w:val="28"/>
          <w:szCs w:val="28"/>
        </w:rPr>
        <w:t>签约时间    年  月</w:t>
      </w:r>
      <w:r>
        <w:rPr>
          <w:rFonts w:hint="eastAsia" w:ascii="仿宋" w:hAnsi="仿宋" w:eastAsia="仿宋" w:cs="仿宋"/>
          <w:color w:val="000000"/>
          <w:sz w:val="28"/>
          <w:szCs w:val="28"/>
        </w:rPr>
        <w:tab/>
      </w:r>
      <w:r>
        <w:rPr>
          <w:rFonts w:hint="eastAsia" w:ascii="仿宋" w:hAnsi="仿宋" w:eastAsia="仿宋" w:cs="仿宋"/>
          <w:color w:val="000000"/>
          <w:sz w:val="28"/>
          <w:szCs w:val="28"/>
        </w:rPr>
        <w:t xml:space="preserve">  日</w:t>
      </w:r>
    </w:p>
    <w:p w14:paraId="0475D7B0">
      <w:pPr>
        <w:spacing w:before="3400" w:line="280" w:lineRule="exact"/>
        <w:ind w:left="8940"/>
        <w:jc w:val="right"/>
        <w:sectPr>
          <w:headerReference r:id="rId5" w:type="default"/>
          <w:footerReference r:id="rId6" w:type="default"/>
          <w:type w:val="continuous"/>
          <w:pgSz w:w="12020" w:h="16840"/>
          <w:pgMar w:top="880" w:right="720" w:bottom="720" w:left="1040" w:header="0" w:footer="0" w:gutter="0"/>
          <w:cols w:space="720" w:num="1"/>
          <w:titlePg/>
        </w:sectPr>
      </w:pPr>
    </w:p>
    <w:p w14:paraId="6E190476">
      <w:pPr>
        <w:spacing w:line="1" w:lineRule="exact"/>
      </w:pPr>
    </w:p>
    <w:sectPr>
      <w:type w:val="continuous"/>
      <w:pgSz w:w="12020" w:h="16840"/>
      <w:pgMar w:top="880" w:right="720" w:bottom="720" w:left="1040"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C42C8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97ED15"/>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3F96C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140F3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5B3D53"/>
    <w:multiLevelType w:val="singleLevel"/>
    <w:tmpl w:val="B65B3D5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MzYzcxNmFjOWU0MDU0NjVlZWM4NTczMTA1ZTYwMDYifQ=="/>
  </w:docVars>
  <w:rsids>
    <w:rsidRoot w:val="00BD0BC8"/>
    <w:rsid w:val="00060206"/>
    <w:rsid w:val="00062742"/>
    <w:rsid w:val="000D6051"/>
    <w:rsid w:val="000E31BF"/>
    <w:rsid w:val="00111447"/>
    <w:rsid w:val="001503F9"/>
    <w:rsid w:val="00190035"/>
    <w:rsid w:val="003449F2"/>
    <w:rsid w:val="004507B1"/>
    <w:rsid w:val="004668B0"/>
    <w:rsid w:val="004D3402"/>
    <w:rsid w:val="005B0621"/>
    <w:rsid w:val="00671CBC"/>
    <w:rsid w:val="006C36A0"/>
    <w:rsid w:val="006E04FA"/>
    <w:rsid w:val="006F6564"/>
    <w:rsid w:val="008147D5"/>
    <w:rsid w:val="009C0194"/>
    <w:rsid w:val="009F0BE0"/>
    <w:rsid w:val="00A635DB"/>
    <w:rsid w:val="00A83662"/>
    <w:rsid w:val="00BA6D97"/>
    <w:rsid w:val="00BB1B9E"/>
    <w:rsid w:val="00BB4EAB"/>
    <w:rsid w:val="00BD0BC8"/>
    <w:rsid w:val="00C14F10"/>
    <w:rsid w:val="00C61051"/>
    <w:rsid w:val="00CA4696"/>
    <w:rsid w:val="00D674A8"/>
    <w:rsid w:val="00D95C18"/>
    <w:rsid w:val="00E91871"/>
    <w:rsid w:val="00EB3170"/>
    <w:rsid w:val="00F412CB"/>
    <w:rsid w:val="00FD04B8"/>
    <w:rsid w:val="0CEE3895"/>
    <w:rsid w:val="0CF364CE"/>
    <w:rsid w:val="12BB5953"/>
    <w:rsid w:val="17703592"/>
    <w:rsid w:val="18B57887"/>
    <w:rsid w:val="21D0641D"/>
    <w:rsid w:val="23403320"/>
    <w:rsid w:val="26417654"/>
    <w:rsid w:val="31314733"/>
    <w:rsid w:val="3B7A7380"/>
    <w:rsid w:val="45561237"/>
    <w:rsid w:val="4995033B"/>
    <w:rsid w:val="4B40208A"/>
    <w:rsid w:val="52B66E7B"/>
    <w:rsid w:val="58A61947"/>
    <w:rsid w:val="613F5855"/>
    <w:rsid w:val="6B8F467C"/>
    <w:rsid w:val="78DF38A0"/>
    <w:rsid w:val="7AAF428A"/>
    <w:rsid w:val="7C5036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ind w:firstLine="200"/>
    </w:pPr>
    <w:rPr>
      <w:szCs w:val="20"/>
    </w:rPr>
  </w:style>
  <w:style w:type="paragraph" w:styleId="3">
    <w:name w:val="Body Text Indent"/>
    <w:basedOn w:val="1"/>
    <w:next w:val="4"/>
    <w:qFormat/>
    <w:uiPriority w:val="0"/>
    <w:pPr>
      <w:spacing w:line="360" w:lineRule="auto"/>
      <w:ind w:firstLine="500" w:firstLineChars="200"/>
    </w:pPr>
    <w:rPr>
      <w:rFonts w:eastAsia="仿宋_GB2312"/>
      <w:sz w:val="25"/>
    </w:rPr>
  </w:style>
  <w:style w:type="paragraph" w:styleId="4">
    <w:name w:val="envelope return"/>
    <w:basedOn w:val="1"/>
    <w:qFormat/>
    <w:uiPriority w:val="0"/>
    <w:pPr>
      <w:snapToGrid w:val="0"/>
    </w:pPr>
    <w:rPr>
      <w:rFonts w:ascii="Arial" w:hAnsi="Arial"/>
    </w:rPr>
  </w:style>
  <w:style w:type="paragraph" w:styleId="5">
    <w:name w:val="Balloon Text"/>
    <w:basedOn w:val="1"/>
    <w:link w:val="14"/>
    <w:uiPriority w:val="0"/>
    <w:rPr>
      <w:sz w:val="18"/>
      <w:szCs w:val="18"/>
    </w:rPr>
  </w:style>
  <w:style w:type="paragraph" w:styleId="6">
    <w:name w:val="footer"/>
    <w:basedOn w:val="1"/>
    <w:link w:val="12"/>
    <w:uiPriority w:val="0"/>
    <w:pPr>
      <w:tabs>
        <w:tab w:val="center" w:pos="4153"/>
        <w:tab w:val="right" w:pos="8306"/>
      </w:tabs>
      <w:snapToGrid w:val="0"/>
      <w:jc w:val="left"/>
    </w:pPr>
    <w:rPr>
      <w:sz w:val="18"/>
      <w:szCs w:val="18"/>
    </w:rPr>
  </w:style>
  <w:style w:type="paragraph" w:styleId="7">
    <w:name w:val="header"/>
    <w:basedOn w:val="1"/>
    <w:link w:val="11"/>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Autospacing="1" w:afterAutospacing="1"/>
      <w:jc w:val="left"/>
    </w:pPr>
    <w:rPr>
      <w:rFonts w:cs="Times New Roman"/>
      <w:sz w:val="24"/>
    </w:rPr>
  </w:style>
  <w:style w:type="character" w:customStyle="1" w:styleId="11">
    <w:name w:val="页眉 Char"/>
    <w:basedOn w:val="10"/>
    <w:link w:val="7"/>
    <w:uiPriority w:val="0"/>
    <w:rPr>
      <w:sz w:val="18"/>
      <w:szCs w:val="18"/>
    </w:rPr>
  </w:style>
  <w:style w:type="character" w:customStyle="1" w:styleId="12">
    <w:name w:val="页脚 Char"/>
    <w:basedOn w:val="10"/>
    <w:link w:val="6"/>
    <w:uiPriority w:val="0"/>
    <w:rPr>
      <w:sz w:val="18"/>
      <w:szCs w:val="18"/>
    </w:rPr>
  </w:style>
  <w:style w:type="paragraph" w:styleId="13">
    <w:name w:val="List Paragraph"/>
    <w:basedOn w:val="1"/>
    <w:unhideWhenUsed/>
    <w:uiPriority w:val="99"/>
    <w:pPr>
      <w:ind w:firstLine="420" w:firstLineChars="200"/>
    </w:pPr>
  </w:style>
  <w:style w:type="character" w:customStyle="1" w:styleId="14">
    <w:name w:val="批注框文本 Char"/>
    <w:basedOn w:val="10"/>
    <w:link w:val="5"/>
    <w:uiPriority w:val="0"/>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2355</Words>
  <Characters>2384</Characters>
  <Lines>18</Lines>
  <Paragraphs>5</Paragraphs>
  <TotalTime>4</TotalTime>
  <ScaleCrop>false</ScaleCrop>
  <LinksUpToDate>false</LinksUpToDate>
  <CharactersWithSpaces>2488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2024-09-18T02:47:00Z</dcterms:created>
  <dc:creator>INTSIG</dc:creator>
  <dc:description>Intsig Word Converter</dc:description>
  <cp:lastModifiedBy>孙侠</cp:lastModifiedBy>
  <cp:lastPrinted>2023-01-31T02:07:00Z</cp:lastPrinted>
  <dcterms:modified xsi:type="dcterms:W3CDTF">2025-03-13T09:23:09Z</dcterms:modified>
  <dc:title>wordbuilder</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BE7EB8A6F3B246659D3C689241105E63</vt:lpwstr>
  </property>
  <property fmtid="{D5CDD505-2E9C-101B-9397-08002B2CF9AE}" pid="4" name="KSOTemplateDocerSaveRecord">
    <vt:lpwstr>eyJoZGlkIjoiNjhmYjAwZTFhZTQ5MDMwMmQ5YjAxOThlYzA2NzEyODIiLCJ1c2VySWQiOiIxMjg1NDA4NTUwIn0=</vt:lpwstr>
  </property>
</Properties>
</file>