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44" w:rsidRPr="00964C1B" w:rsidRDefault="004F1644" w:rsidP="0059427A">
      <w:pPr>
        <w:spacing w:line="800" w:lineRule="exact"/>
        <w:jc w:val="center"/>
        <w:rPr>
          <w:rFonts w:eastAsia="仿宋"/>
          <w:sz w:val="32"/>
          <w:szCs w:val="32"/>
        </w:rPr>
      </w:pPr>
    </w:p>
    <w:p w:rsidR="004F1644" w:rsidRPr="00964C1B" w:rsidRDefault="004F1644" w:rsidP="0059427A">
      <w:pPr>
        <w:spacing w:line="800" w:lineRule="exact"/>
        <w:jc w:val="center"/>
        <w:rPr>
          <w:rFonts w:eastAsia="仿宋"/>
          <w:sz w:val="32"/>
          <w:szCs w:val="32"/>
        </w:rPr>
      </w:pPr>
    </w:p>
    <w:p w:rsidR="004F1644" w:rsidRPr="00964C1B" w:rsidRDefault="004F1644" w:rsidP="0059427A">
      <w:pPr>
        <w:spacing w:line="800" w:lineRule="exact"/>
        <w:jc w:val="center"/>
        <w:rPr>
          <w:rFonts w:eastAsia="仿宋"/>
          <w:sz w:val="32"/>
          <w:szCs w:val="32"/>
        </w:rPr>
      </w:pPr>
    </w:p>
    <w:p w:rsidR="004F1644" w:rsidRPr="00F169CB" w:rsidRDefault="004F1644" w:rsidP="0059427A">
      <w:pPr>
        <w:spacing w:line="760" w:lineRule="exact"/>
        <w:jc w:val="center"/>
        <w:rPr>
          <w:rFonts w:ascii="仿宋" w:eastAsia="仿宋" w:hAnsi="仿宋"/>
          <w:sz w:val="32"/>
          <w:szCs w:val="32"/>
        </w:rPr>
      </w:pPr>
      <w:r w:rsidRPr="00F169CB">
        <w:rPr>
          <w:rFonts w:ascii="仿宋" w:eastAsia="仿宋" w:hAnsi="仿宋" w:hint="eastAsia"/>
          <w:sz w:val="32"/>
          <w:szCs w:val="32"/>
        </w:rPr>
        <w:t>高新环验〔</w:t>
      </w:r>
      <w:r w:rsidRPr="00F169CB">
        <w:rPr>
          <w:rFonts w:ascii="仿宋" w:eastAsia="仿宋" w:hAnsi="仿宋"/>
          <w:sz w:val="32"/>
          <w:szCs w:val="32"/>
        </w:rPr>
        <w:t>2019</w:t>
      </w:r>
      <w:r w:rsidRPr="00F169CB">
        <w:rPr>
          <w:rFonts w:ascii="仿宋" w:eastAsia="仿宋" w:hAnsi="仿宋" w:hint="eastAsia"/>
          <w:sz w:val="32"/>
          <w:szCs w:val="32"/>
        </w:rPr>
        <w:t>〕</w:t>
      </w:r>
      <w:r>
        <w:rPr>
          <w:rFonts w:ascii="仿宋" w:eastAsia="仿宋" w:hAnsi="仿宋"/>
          <w:sz w:val="32"/>
          <w:szCs w:val="32"/>
        </w:rPr>
        <w:t>5</w:t>
      </w:r>
      <w:r w:rsidRPr="00F169CB">
        <w:rPr>
          <w:rFonts w:ascii="仿宋" w:eastAsia="仿宋" w:hAnsi="仿宋" w:hint="eastAsia"/>
          <w:sz w:val="32"/>
          <w:szCs w:val="32"/>
        </w:rPr>
        <w:t>号</w:t>
      </w:r>
    </w:p>
    <w:p w:rsidR="004F1644" w:rsidRPr="00964C1B" w:rsidRDefault="004F1644" w:rsidP="0059427A">
      <w:pPr>
        <w:spacing w:line="700" w:lineRule="exact"/>
        <w:jc w:val="center"/>
        <w:rPr>
          <w:rFonts w:eastAsia="仿宋"/>
          <w:sz w:val="32"/>
          <w:szCs w:val="32"/>
        </w:rPr>
      </w:pPr>
      <w:r w:rsidRPr="00964C1B">
        <w:rPr>
          <w:rFonts w:eastAsia="仿宋"/>
          <w:sz w:val="32"/>
          <w:szCs w:val="32"/>
        </w:rPr>
        <w:t>  </w:t>
      </w:r>
    </w:p>
    <w:p w:rsidR="004F1644" w:rsidRPr="003E2C61" w:rsidRDefault="004F1644" w:rsidP="0059427A">
      <w:pPr>
        <w:spacing w:line="700" w:lineRule="exact"/>
        <w:jc w:val="center"/>
        <w:rPr>
          <w:rFonts w:ascii="方正小标宋简体" w:eastAsia="方正小标宋简体" w:hAnsi="Times New Roman"/>
          <w:b/>
          <w:sz w:val="36"/>
          <w:szCs w:val="36"/>
        </w:rPr>
      </w:pPr>
      <w:r w:rsidRPr="003E2C61">
        <w:rPr>
          <w:rFonts w:ascii="方正小标宋简体" w:eastAsia="方正小标宋简体" w:hAnsi="Times New Roman"/>
          <w:b/>
          <w:sz w:val="36"/>
          <w:szCs w:val="36"/>
        </w:rPr>
        <w:t> </w:t>
      </w:r>
    </w:p>
    <w:p w:rsidR="004F1644" w:rsidRDefault="004F1644" w:rsidP="00B01648">
      <w:pPr>
        <w:jc w:val="center"/>
        <w:rPr>
          <w:rFonts w:ascii="方正小标宋简体" w:eastAsia="方正小标宋简体" w:hAnsi="Times New Roman"/>
          <w:b/>
          <w:sz w:val="36"/>
          <w:szCs w:val="36"/>
        </w:rPr>
      </w:pPr>
      <w:r w:rsidRPr="0059427A">
        <w:rPr>
          <w:rFonts w:ascii="方正小标宋简体" w:eastAsia="方正小标宋简体" w:hAnsi="Times New Roman" w:hint="eastAsia"/>
          <w:b/>
          <w:sz w:val="36"/>
          <w:szCs w:val="36"/>
        </w:rPr>
        <w:t>关于</w:t>
      </w:r>
      <w:r w:rsidRPr="003E2C61">
        <w:rPr>
          <w:rFonts w:ascii="方正小标宋简体" w:eastAsia="方正小标宋简体" w:hAnsi="Times New Roman" w:hint="eastAsia"/>
          <w:b/>
          <w:sz w:val="36"/>
          <w:szCs w:val="36"/>
        </w:rPr>
        <w:t>南通鼎宏建筑材料有限公司预拌（湿拌）砂浆技术改造项目固体废物污染防治设施</w:t>
      </w:r>
      <w:r w:rsidRPr="0059427A">
        <w:rPr>
          <w:rFonts w:ascii="方正小标宋简体" w:eastAsia="方正小标宋简体" w:hAnsi="Times New Roman" w:hint="eastAsia"/>
          <w:b/>
          <w:sz w:val="36"/>
          <w:szCs w:val="36"/>
        </w:rPr>
        <w:t>竣工</w:t>
      </w:r>
    </w:p>
    <w:p w:rsidR="004F1644" w:rsidRPr="0059427A" w:rsidRDefault="004F1644" w:rsidP="00B01648">
      <w:pPr>
        <w:jc w:val="center"/>
        <w:rPr>
          <w:rFonts w:ascii="方正小标宋简体" w:eastAsia="方正小标宋简体" w:hAnsi="Times New Roman"/>
          <w:b/>
          <w:sz w:val="36"/>
          <w:szCs w:val="36"/>
        </w:rPr>
      </w:pPr>
      <w:r w:rsidRPr="0059427A">
        <w:rPr>
          <w:rFonts w:ascii="方正小标宋简体" w:eastAsia="方正小标宋简体" w:hAnsi="Times New Roman" w:hint="eastAsia"/>
          <w:b/>
          <w:sz w:val="36"/>
          <w:szCs w:val="36"/>
        </w:rPr>
        <w:t>环境保护验收</w:t>
      </w:r>
      <w:r>
        <w:rPr>
          <w:rFonts w:ascii="方正小标宋简体" w:eastAsia="方正小标宋简体" w:hAnsi="Times New Roman" w:hint="eastAsia"/>
          <w:b/>
          <w:sz w:val="36"/>
          <w:szCs w:val="36"/>
        </w:rPr>
        <w:t>意见的函</w:t>
      </w:r>
    </w:p>
    <w:p w:rsidR="004F1644" w:rsidRDefault="004F1644" w:rsidP="0059427A">
      <w:pPr>
        <w:spacing w:line="560" w:lineRule="exact"/>
        <w:jc w:val="left"/>
        <w:rPr>
          <w:rFonts w:ascii="Times New Roman" w:eastAsia="仿宋" w:hAnsi="Times New Roman"/>
          <w:sz w:val="32"/>
          <w:szCs w:val="32"/>
        </w:rPr>
      </w:pPr>
    </w:p>
    <w:p w:rsidR="004F1644" w:rsidRPr="00FA726F" w:rsidRDefault="004F1644" w:rsidP="0059427A">
      <w:pPr>
        <w:spacing w:line="560" w:lineRule="exact"/>
        <w:jc w:val="left"/>
        <w:rPr>
          <w:rFonts w:ascii="仿宋" w:eastAsia="仿宋" w:hAnsi="仿宋"/>
          <w:sz w:val="32"/>
          <w:szCs w:val="32"/>
        </w:rPr>
      </w:pPr>
      <w:r w:rsidRPr="003E2C61">
        <w:rPr>
          <w:rFonts w:ascii="方正小标宋简体" w:eastAsia="方正小标宋简体" w:hAnsi="Times New Roman" w:hint="eastAsia"/>
          <w:b/>
          <w:sz w:val="36"/>
          <w:szCs w:val="36"/>
        </w:rPr>
        <w:t>南通鼎宏建筑材料有限公司</w:t>
      </w:r>
      <w:r w:rsidRPr="00FA726F">
        <w:rPr>
          <w:rFonts w:ascii="仿宋" w:eastAsia="仿宋" w:hAnsi="仿宋" w:hint="eastAsia"/>
          <w:sz w:val="32"/>
          <w:szCs w:val="32"/>
        </w:rPr>
        <w:t>：</w:t>
      </w:r>
    </w:p>
    <w:p w:rsidR="004F1644" w:rsidRPr="00FA726F" w:rsidRDefault="004F1644" w:rsidP="003C5CA1">
      <w:pPr>
        <w:spacing w:line="560" w:lineRule="exact"/>
        <w:rPr>
          <w:rFonts w:ascii="仿宋" w:eastAsia="仿宋" w:hAnsi="仿宋"/>
          <w:sz w:val="32"/>
          <w:szCs w:val="32"/>
        </w:rPr>
      </w:pPr>
      <w:r>
        <w:rPr>
          <w:rFonts w:ascii="仿宋" w:eastAsia="仿宋" w:hAnsi="仿宋"/>
          <w:sz w:val="32"/>
          <w:szCs w:val="32"/>
        </w:rPr>
        <w:t xml:space="preserve">    </w:t>
      </w:r>
      <w:r w:rsidRPr="00FA726F">
        <w:rPr>
          <w:rFonts w:ascii="仿宋" w:eastAsia="仿宋" w:hAnsi="仿宋" w:hint="eastAsia"/>
          <w:sz w:val="32"/>
          <w:szCs w:val="32"/>
        </w:rPr>
        <w:t>你公司提交的</w:t>
      </w:r>
      <w:r w:rsidRPr="003E2C61">
        <w:rPr>
          <w:rFonts w:ascii="仿宋" w:eastAsia="仿宋" w:hAnsi="仿宋" w:hint="eastAsia"/>
          <w:sz w:val="32"/>
          <w:szCs w:val="32"/>
        </w:rPr>
        <w:t>南通鼎宏建筑材料有限公司预拌（湿拌）砂浆技术改造项目固体废物污染防治设施竣工环保验收</w:t>
      </w:r>
      <w:r w:rsidRPr="00FA726F">
        <w:rPr>
          <w:rFonts w:ascii="仿宋" w:eastAsia="仿宋" w:hAnsi="仿宋" w:hint="eastAsia"/>
          <w:sz w:val="32"/>
          <w:szCs w:val="32"/>
        </w:rPr>
        <w:t>申请材料收悉。根据验收资料，经研究提出验收意见如下：</w:t>
      </w:r>
    </w:p>
    <w:p w:rsidR="004F1644" w:rsidRPr="0059427A" w:rsidRDefault="004F1644" w:rsidP="003C5CA1">
      <w:pPr>
        <w:numPr>
          <w:ilvl w:val="0"/>
          <w:numId w:val="1"/>
        </w:numPr>
        <w:spacing w:line="560" w:lineRule="exact"/>
        <w:ind w:firstLineChars="200" w:firstLine="640"/>
        <w:rPr>
          <w:rFonts w:ascii="黑体" w:eastAsia="黑体" w:hAnsi="黑体"/>
          <w:bCs/>
          <w:sz w:val="32"/>
          <w:szCs w:val="32"/>
        </w:rPr>
      </w:pPr>
      <w:r w:rsidRPr="0059427A">
        <w:rPr>
          <w:rFonts w:ascii="黑体" w:eastAsia="黑体" w:hAnsi="黑体" w:hint="eastAsia"/>
          <w:bCs/>
          <w:sz w:val="32"/>
          <w:szCs w:val="32"/>
        </w:rPr>
        <w:t>项目基本情况</w:t>
      </w:r>
    </w:p>
    <w:p w:rsidR="004F1644" w:rsidRPr="00FA726F" w:rsidRDefault="004F1644" w:rsidP="003C5CA1">
      <w:pPr>
        <w:spacing w:line="560" w:lineRule="exact"/>
        <w:rPr>
          <w:rFonts w:ascii="仿宋" w:eastAsia="仿宋" w:hAnsi="仿宋"/>
          <w:sz w:val="32"/>
          <w:szCs w:val="32"/>
        </w:rPr>
      </w:pPr>
      <w:r>
        <w:rPr>
          <w:rFonts w:ascii="仿宋" w:eastAsia="仿宋" w:hAnsi="仿宋"/>
          <w:sz w:val="32"/>
          <w:szCs w:val="32"/>
        </w:rPr>
        <w:t xml:space="preserve">    </w:t>
      </w:r>
      <w:r w:rsidRPr="00FA726F">
        <w:rPr>
          <w:rFonts w:ascii="仿宋" w:eastAsia="仿宋" w:hAnsi="仿宋" w:hint="eastAsia"/>
          <w:sz w:val="32"/>
          <w:szCs w:val="32"/>
        </w:rPr>
        <w:t>该项目位于</w:t>
      </w:r>
      <w:r w:rsidRPr="003C5CA1">
        <w:rPr>
          <w:rFonts w:ascii="仿宋" w:eastAsia="仿宋" w:hAnsi="仿宋" w:hint="eastAsia"/>
          <w:sz w:val="32"/>
          <w:szCs w:val="32"/>
        </w:rPr>
        <w:t>江苏省如东高新区运河路</w:t>
      </w:r>
      <w:r w:rsidRPr="003C5CA1">
        <w:rPr>
          <w:rFonts w:ascii="仿宋" w:eastAsia="仿宋" w:hAnsi="仿宋"/>
          <w:sz w:val="32"/>
          <w:szCs w:val="32"/>
        </w:rPr>
        <w:t>98</w:t>
      </w:r>
      <w:r w:rsidRPr="003C5CA1">
        <w:rPr>
          <w:rFonts w:ascii="仿宋" w:eastAsia="仿宋" w:hAnsi="仿宋" w:hint="eastAsia"/>
          <w:sz w:val="32"/>
          <w:szCs w:val="32"/>
        </w:rPr>
        <w:t>号</w:t>
      </w:r>
      <w:r w:rsidRPr="00FA726F">
        <w:rPr>
          <w:rFonts w:ascii="仿宋" w:eastAsia="仿宋" w:hAnsi="仿宋" w:hint="eastAsia"/>
          <w:sz w:val="32"/>
          <w:szCs w:val="32"/>
        </w:rPr>
        <w:t>，</w:t>
      </w:r>
      <w:r w:rsidRPr="003E2C61">
        <w:rPr>
          <w:rFonts w:ascii="仿宋" w:eastAsia="仿宋" w:hAnsi="仿宋" w:hint="eastAsia"/>
          <w:sz w:val="32"/>
          <w:szCs w:val="32"/>
        </w:rPr>
        <w:t>南通鼎宏建筑材料有限公司预拌（湿拌）砂浆技术改造项目</w:t>
      </w:r>
      <w:r w:rsidRPr="00FA726F">
        <w:rPr>
          <w:rFonts w:ascii="仿宋" w:eastAsia="仿宋" w:hAnsi="仿宋" w:hint="eastAsia"/>
          <w:sz w:val="32"/>
          <w:szCs w:val="32"/>
        </w:rPr>
        <w:t>于</w:t>
      </w:r>
      <w:r>
        <w:rPr>
          <w:rFonts w:ascii="仿宋" w:eastAsia="仿宋" w:hAnsi="仿宋"/>
          <w:sz w:val="32"/>
          <w:szCs w:val="32"/>
        </w:rPr>
        <w:t>`</w:t>
      </w:r>
      <w:smartTag w:uri="urn:schemas-microsoft-com:office:smarttags" w:element="chsdate">
        <w:smartTagPr>
          <w:attr w:name="IsROCDate" w:val="False"/>
          <w:attr w:name="IsLunarDate" w:val="False"/>
          <w:attr w:name="Day" w:val="15"/>
          <w:attr w:name="Month" w:val="12"/>
          <w:attr w:name="Year" w:val="2017"/>
        </w:smartTagPr>
        <w:r w:rsidRPr="00FA726F">
          <w:rPr>
            <w:rFonts w:ascii="仿宋" w:eastAsia="仿宋" w:hAnsi="仿宋"/>
            <w:sz w:val="32"/>
            <w:szCs w:val="32"/>
          </w:rPr>
          <w:t>201</w:t>
        </w:r>
        <w:r>
          <w:rPr>
            <w:rFonts w:ascii="仿宋" w:eastAsia="仿宋" w:hAnsi="仿宋"/>
            <w:sz w:val="32"/>
            <w:szCs w:val="32"/>
          </w:rPr>
          <w:t>7</w:t>
        </w:r>
        <w:r w:rsidRPr="00FA726F">
          <w:rPr>
            <w:rFonts w:ascii="仿宋" w:eastAsia="仿宋" w:hAnsi="仿宋" w:hint="eastAsia"/>
            <w:sz w:val="32"/>
            <w:szCs w:val="32"/>
          </w:rPr>
          <w:t>年</w:t>
        </w:r>
        <w:r>
          <w:rPr>
            <w:rFonts w:ascii="仿宋" w:eastAsia="仿宋" w:hAnsi="仿宋"/>
            <w:sz w:val="32"/>
            <w:szCs w:val="32"/>
          </w:rPr>
          <w:t>12</w:t>
        </w:r>
        <w:r w:rsidRPr="00FA726F">
          <w:rPr>
            <w:rFonts w:ascii="仿宋" w:eastAsia="仿宋" w:hAnsi="仿宋" w:hint="eastAsia"/>
            <w:sz w:val="32"/>
            <w:szCs w:val="32"/>
          </w:rPr>
          <w:t>月</w:t>
        </w:r>
        <w:r>
          <w:rPr>
            <w:rFonts w:ascii="仿宋" w:eastAsia="仿宋" w:hAnsi="仿宋"/>
            <w:sz w:val="32"/>
            <w:szCs w:val="32"/>
          </w:rPr>
          <w:t>15</w:t>
        </w:r>
        <w:r w:rsidRPr="00FA726F">
          <w:rPr>
            <w:rFonts w:ascii="仿宋" w:eastAsia="仿宋" w:hAnsi="仿宋" w:hint="eastAsia"/>
            <w:sz w:val="32"/>
            <w:szCs w:val="32"/>
          </w:rPr>
          <w:t>日</w:t>
        </w:r>
      </w:smartTag>
      <w:r w:rsidRPr="00FA726F">
        <w:rPr>
          <w:rFonts w:ascii="仿宋" w:eastAsia="仿宋" w:hAnsi="仿宋" w:hint="eastAsia"/>
          <w:sz w:val="32"/>
          <w:szCs w:val="32"/>
        </w:rPr>
        <w:t>经如东高新区管委会批复同意。本次仅对该项目的固体废物污染防治设施进行验收。</w:t>
      </w:r>
      <w:bookmarkStart w:id="0" w:name="_GoBack"/>
      <w:bookmarkEnd w:id="0"/>
    </w:p>
    <w:p w:rsidR="004F1644" w:rsidRPr="003C5CA1" w:rsidRDefault="004F1644" w:rsidP="003C5CA1">
      <w:pPr>
        <w:spacing w:line="560" w:lineRule="exact"/>
        <w:rPr>
          <w:rFonts w:ascii="仿宋" w:eastAsia="仿宋" w:hAnsi="仿宋"/>
          <w:sz w:val="32"/>
          <w:szCs w:val="32"/>
        </w:rPr>
      </w:pPr>
      <w:r w:rsidRPr="003C5CA1">
        <w:rPr>
          <w:rFonts w:ascii="仿宋" w:eastAsia="仿宋" w:hAnsi="仿宋"/>
          <w:sz w:val="32"/>
          <w:szCs w:val="32"/>
        </w:rPr>
        <w:t xml:space="preserve">    </w:t>
      </w:r>
      <w:r w:rsidRPr="003C5CA1">
        <w:rPr>
          <w:rFonts w:ascii="仿宋" w:eastAsia="仿宋" w:hAnsi="仿宋" w:hint="eastAsia"/>
          <w:sz w:val="32"/>
          <w:szCs w:val="32"/>
        </w:rPr>
        <w:t>目前，该项目已建成试运行，项目工程总投资为</w:t>
      </w:r>
      <w:r w:rsidRPr="003C5CA1">
        <w:rPr>
          <w:rFonts w:ascii="仿宋" w:eastAsia="仿宋" w:hAnsi="仿宋"/>
          <w:sz w:val="32"/>
          <w:szCs w:val="32"/>
        </w:rPr>
        <w:t>2680</w:t>
      </w:r>
      <w:r w:rsidRPr="003C5CA1">
        <w:rPr>
          <w:rFonts w:ascii="仿宋" w:eastAsia="仿宋" w:hAnsi="仿宋" w:hint="eastAsia"/>
          <w:sz w:val="32"/>
          <w:szCs w:val="32"/>
        </w:rPr>
        <w:t>万元，其中环保投资</w:t>
      </w:r>
      <w:r w:rsidRPr="003C5CA1">
        <w:rPr>
          <w:rFonts w:ascii="仿宋" w:eastAsia="仿宋" w:hAnsi="仿宋"/>
          <w:sz w:val="32"/>
          <w:szCs w:val="32"/>
        </w:rPr>
        <w:t>41.5</w:t>
      </w:r>
      <w:r w:rsidRPr="003C5CA1">
        <w:rPr>
          <w:rFonts w:ascii="仿宋" w:eastAsia="仿宋" w:hAnsi="仿宋" w:hint="eastAsia"/>
          <w:sz w:val="32"/>
          <w:szCs w:val="32"/>
        </w:rPr>
        <w:t>万元，环保投资占总投资</w:t>
      </w:r>
      <w:r w:rsidRPr="003C5CA1">
        <w:rPr>
          <w:rFonts w:ascii="仿宋" w:eastAsia="仿宋" w:hAnsi="仿宋"/>
          <w:sz w:val="32"/>
          <w:szCs w:val="32"/>
        </w:rPr>
        <w:t>1.55%</w:t>
      </w:r>
      <w:r w:rsidRPr="003C5CA1">
        <w:rPr>
          <w:rFonts w:ascii="仿宋" w:eastAsia="仿宋" w:hAnsi="仿宋" w:hint="eastAsia"/>
          <w:sz w:val="32"/>
          <w:szCs w:val="32"/>
        </w:rPr>
        <w:t>。</w:t>
      </w:r>
    </w:p>
    <w:p w:rsidR="004F1644" w:rsidRPr="0059427A" w:rsidRDefault="004F1644" w:rsidP="003C5CA1">
      <w:pPr>
        <w:numPr>
          <w:ilvl w:val="0"/>
          <w:numId w:val="1"/>
        </w:numPr>
        <w:spacing w:line="560" w:lineRule="exact"/>
        <w:ind w:firstLineChars="200" w:firstLine="640"/>
        <w:rPr>
          <w:rFonts w:ascii="黑体" w:eastAsia="黑体" w:hAnsi="黑体"/>
          <w:bCs/>
          <w:sz w:val="32"/>
          <w:szCs w:val="32"/>
        </w:rPr>
      </w:pPr>
      <w:r>
        <w:rPr>
          <w:rFonts w:ascii="黑体" w:eastAsia="黑体" w:hAnsi="黑体" w:hint="eastAsia"/>
          <w:bCs/>
          <w:sz w:val="32"/>
          <w:szCs w:val="32"/>
        </w:rPr>
        <w:t>固体废物环境保护</w:t>
      </w:r>
      <w:r w:rsidRPr="0059427A">
        <w:rPr>
          <w:rFonts w:ascii="黑体" w:eastAsia="黑体" w:hAnsi="黑体" w:hint="eastAsia"/>
          <w:bCs/>
          <w:sz w:val="32"/>
          <w:szCs w:val="32"/>
        </w:rPr>
        <w:t>措施落实情况</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hint="eastAsia"/>
          <w:bCs/>
          <w:sz w:val="32"/>
          <w:szCs w:val="32"/>
        </w:rPr>
        <w:t>本项目生产废水回用系统分离出的砂石和浆料、除尘器中收集的原料粉尘回用生产，沉淀池中的沉渣暂存于砂石堆场，由本公司回用于生产</w:t>
      </w:r>
      <w:r>
        <w:rPr>
          <w:rFonts w:ascii="仿宋" w:eastAsia="仿宋" w:hAnsi="仿宋" w:cs="Tahoma" w:hint="eastAsia"/>
          <w:bCs/>
          <w:sz w:val="32"/>
          <w:szCs w:val="32"/>
        </w:rPr>
        <w:t>。</w:t>
      </w:r>
      <w:r w:rsidRPr="003C5CA1">
        <w:rPr>
          <w:rFonts w:ascii="仿宋" w:eastAsia="仿宋" w:hAnsi="仿宋" w:cs="Tahoma" w:hint="eastAsia"/>
          <w:bCs/>
          <w:sz w:val="32"/>
          <w:szCs w:val="32"/>
        </w:rPr>
        <w:t>工作员工产生的生活垃圾委托当地环卫部门定期清运。</w:t>
      </w:r>
    </w:p>
    <w:p w:rsidR="004F1644" w:rsidRPr="0059427A" w:rsidRDefault="004F1644" w:rsidP="003C5CA1">
      <w:pPr>
        <w:numPr>
          <w:ilvl w:val="0"/>
          <w:numId w:val="1"/>
        </w:numPr>
        <w:spacing w:line="560" w:lineRule="exact"/>
        <w:ind w:firstLineChars="200" w:firstLine="640"/>
        <w:rPr>
          <w:rFonts w:ascii="黑体" w:eastAsia="黑体" w:hAnsi="黑体"/>
          <w:bCs/>
          <w:sz w:val="32"/>
          <w:szCs w:val="32"/>
        </w:rPr>
      </w:pPr>
      <w:r w:rsidRPr="0059427A">
        <w:rPr>
          <w:rFonts w:ascii="黑体" w:eastAsia="黑体" w:hAnsi="黑体" w:hint="eastAsia"/>
          <w:bCs/>
          <w:sz w:val="32"/>
          <w:szCs w:val="32"/>
        </w:rPr>
        <w:t>监测结果</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hint="eastAsia"/>
          <w:bCs/>
          <w:sz w:val="32"/>
          <w:szCs w:val="32"/>
        </w:rPr>
        <w:t>谱尼测试集团江苏有限公司对建设项目进行了验收监测，监测结果表明：</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hint="eastAsia"/>
          <w:bCs/>
          <w:sz w:val="32"/>
          <w:szCs w:val="32"/>
        </w:rPr>
        <w:t>该项目产生的固废均按相关要求规范处置</w:t>
      </w:r>
      <w:r w:rsidRPr="00FA726F">
        <w:rPr>
          <w:rFonts w:ascii="仿宋" w:eastAsia="仿宋" w:hAnsi="仿宋" w:cs="Tahoma" w:hint="eastAsia"/>
          <w:bCs/>
          <w:sz w:val="32"/>
          <w:szCs w:val="32"/>
        </w:rPr>
        <w:t>。</w:t>
      </w:r>
    </w:p>
    <w:p w:rsidR="004F1644" w:rsidRPr="0059427A" w:rsidRDefault="004F1644" w:rsidP="003C5CA1">
      <w:pPr>
        <w:numPr>
          <w:ilvl w:val="0"/>
          <w:numId w:val="1"/>
        </w:numPr>
        <w:spacing w:line="560" w:lineRule="exact"/>
        <w:ind w:firstLineChars="200" w:firstLine="640"/>
        <w:rPr>
          <w:rFonts w:ascii="黑体" w:eastAsia="黑体" w:hAnsi="黑体"/>
          <w:bCs/>
          <w:sz w:val="32"/>
          <w:szCs w:val="32"/>
        </w:rPr>
      </w:pPr>
      <w:r w:rsidRPr="0059427A">
        <w:rPr>
          <w:rFonts w:ascii="黑体" w:eastAsia="黑体" w:hAnsi="黑体" w:hint="eastAsia"/>
          <w:bCs/>
          <w:sz w:val="32"/>
          <w:szCs w:val="32"/>
        </w:rPr>
        <w:t>验收结论和后续要求</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hint="eastAsia"/>
          <w:bCs/>
          <w:sz w:val="32"/>
          <w:szCs w:val="32"/>
        </w:rPr>
        <w:t>该项目在实施过程中基本落实了环境影响评价文件及其批复中有关固体废物污染防治设施要求，配套建设了相应的环保设施，经验收合格。</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hint="eastAsia"/>
          <w:bCs/>
          <w:sz w:val="32"/>
          <w:szCs w:val="32"/>
        </w:rPr>
        <w:t>项目正式投运后应做好以下工作：</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bCs/>
          <w:sz w:val="32"/>
          <w:szCs w:val="32"/>
        </w:rPr>
        <w:t>1.</w:t>
      </w:r>
      <w:r w:rsidRPr="003C5CA1">
        <w:rPr>
          <w:rFonts w:ascii="仿宋" w:eastAsia="仿宋" w:hAnsi="仿宋" w:cs="Tahoma" w:hint="eastAsia"/>
          <w:bCs/>
          <w:sz w:val="32"/>
          <w:szCs w:val="32"/>
        </w:rPr>
        <w:t>健全长效环境管理机制，加强生产管理，确保污染物长期稳定达标排放；</w:t>
      </w: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bCs/>
          <w:sz w:val="32"/>
          <w:szCs w:val="32"/>
        </w:rPr>
        <w:t>2.</w:t>
      </w:r>
      <w:r w:rsidRPr="003C5CA1">
        <w:rPr>
          <w:rFonts w:ascii="仿宋" w:eastAsia="仿宋" w:hAnsi="仿宋" w:cs="Tahoma" w:hint="eastAsia"/>
          <w:bCs/>
          <w:sz w:val="32"/>
          <w:szCs w:val="32"/>
        </w:rPr>
        <w:t>按照固废规范化管理要求，完善固废专用贮存场所的规范化建设，完善固废相关管理制度和台账；</w:t>
      </w:r>
    </w:p>
    <w:p w:rsidR="004F1644" w:rsidRDefault="004F1644" w:rsidP="003C5CA1">
      <w:pPr>
        <w:tabs>
          <w:tab w:val="left" w:pos="0"/>
        </w:tabs>
        <w:spacing w:line="560" w:lineRule="exact"/>
        <w:ind w:firstLineChars="200" w:firstLine="640"/>
        <w:rPr>
          <w:rFonts w:ascii="仿宋" w:eastAsia="仿宋" w:hAnsi="仿宋" w:cs="Tahoma"/>
          <w:bCs/>
          <w:sz w:val="32"/>
          <w:szCs w:val="32"/>
        </w:rPr>
      </w:pPr>
      <w:r w:rsidRPr="003C5CA1">
        <w:rPr>
          <w:rFonts w:ascii="仿宋" w:eastAsia="仿宋" w:hAnsi="仿宋" w:cs="Tahoma"/>
          <w:bCs/>
          <w:sz w:val="32"/>
          <w:szCs w:val="32"/>
        </w:rPr>
        <w:t>3.</w:t>
      </w:r>
      <w:r w:rsidRPr="003C5CA1">
        <w:rPr>
          <w:rFonts w:ascii="仿宋" w:eastAsia="仿宋" w:hAnsi="仿宋" w:cs="Tahoma" w:hint="eastAsia"/>
          <w:bCs/>
          <w:sz w:val="32"/>
          <w:szCs w:val="32"/>
        </w:rPr>
        <w:t>今后，公司若进行“新建、改建、扩建”项目，需编制环评文件并取得审批同意后，方可投入建设。</w:t>
      </w:r>
    </w:p>
    <w:p w:rsidR="004F1644" w:rsidRDefault="004F1644" w:rsidP="003C5CA1">
      <w:pPr>
        <w:tabs>
          <w:tab w:val="left" w:pos="0"/>
        </w:tabs>
        <w:spacing w:line="560" w:lineRule="exact"/>
        <w:ind w:firstLineChars="200" w:firstLine="640"/>
        <w:rPr>
          <w:rFonts w:ascii="仿宋" w:eastAsia="仿宋" w:hAnsi="仿宋" w:cs="Tahoma"/>
          <w:bCs/>
          <w:sz w:val="32"/>
          <w:szCs w:val="32"/>
        </w:rPr>
      </w:pPr>
    </w:p>
    <w:p w:rsidR="004F1644" w:rsidRPr="003C5CA1" w:rsidRDefault="004F1644" w:rsidP="003C5CA1">
      <w:pPr>
        <w:tabs>
          <w:tab w:val="left" w:pos="0"/>
        </w:tabs>
        <w:spacing w:line="560" w:lineRule="exact"/>
        <w:ind w:firstLineChars="200" w:firstLine="640"/>
        <w:rPr>
          <w:rFonts w:ascii="仿宋" w:eastAsia="仿宋" w:hAnsi="仿宋" w:cs="Tahoma"/>
          <w:bCs/>
          <w:sz w:val="32"/>
          <w:szCs w:val="32"/>
        </w:rPr>
      </w:pPr>
    </w:p>
    <w:p w:rsidR="004F1644" w:rsidRDefault="004F1644" w:rsidP="00567FE3">
      <w:pPr>
        <w:tabs>
          <w:tab w:val="left" w:pos="0"/>
        </w:tabs>
        <w:spacing w:line="560" w:lineRule="exact"/>
        <w:ind w:firstLineChars="200" w:firstLine="640"/>
        <w:rPr>
          <w:rFonts w:ascii="仿宋" w:eastAsia="仿宋" w:hAnsi="仿宋" w:cs="Tahoma"/>
          <w:bCs/>
          <w:sz w:val="32"/>
          <w:szCs w:val="32"/>
        </w:rPr>
      </w:pPr>
      <w:r>
        <w:rPr>
          <w:rFonts w:ascii="仿宋" w:eastAsia="仿宋" w:hAnsi="仿宋" w:cs="Tahoma"/>
          <w:bCs/>
          <w:sz w:val="32"/>
          <w:szCs w:val="32"/>
        </w:rPr>
        <w:t xml:space="preserve">                                 </w:t>
      </w:r>
      <w:r w:rsidRPr="003C5CA1">
        <w:rPr>
          <w:rFonts w:ascii="仿宋" w:eastAsia="仿宋" w:hAnsi="仿宋" w:cs="Tahoma" w:hint="eastAsia"/>
          <w:bCs/>
          <w:sz w:val="32"/>
          <w:szCs w:val="32"/>
        </w:rPr>
        <w:t>如东高新区管委会</w:t>
      </w:r>
    </w:p>
    <w:p w:rsidR="004F1644" w:rsidRPr="003C5CA1" w:rsidRDefault="004F1644" w:rsidP="00567FE3">
      <w:pPr>
        <w:tabs>
          <w:tab w:val="left" w:pos="0"/>
        </w:tabs>
        <w:spacing w:line="560" w:lineRule="exact"/>
        <w:ind w:firstLineChars="200" w:firstLine="640"/>
        <w:rPr>
          <w:rFonts w:ascii="仿宋" w:eastAsia="仿宋" w:hAnsi="仿宋" w:cs="Tahoma"/>
          <w:bCs/>
          <w:sz w:val="32"/>
          <w:szCs w:val="32"/>
        </w:rPr>
      </w:pPr>
      <w:r>
        <w:rPr>
          <w:rFonts w:ascii="仿宋" w:eastAsia="仿宋" w:hAnsi="仿宋" w:cs="Tahoma"/>
          <w:bCs/>
          <w:sz w:val="32"/>
          <w:szCs w:val="32"/>
        </w:rPr>
        <w:t xml:space="preserve">                                 </w:t>
      </w:r>
      <w:smartTag w:uri="urn:schemas-microsoft-com:office:smarttags" w:element="chsdate">
        <w:smartTagPr>
          <w:attr w:name="IsROCDate" w:val="False"/>
          <w:attr w:name="IsLunarDate" w:val="False"/>
          <w:attr w:name="Day" w:val="22"/>
          <w:attr w:name="Month" w:val="7"/>
          <w:attr w:name="Year" w:val="2019"/>
        </w:smartTagPr>
        <w:r w:rsidRPr="003C5CA1">
          <w:rPr>
            <w:rFonts w:ascii="仿宋" w:eastAsia="仿宋" w:hAnsi="仿宋" w:cs="Tahoma"/>
            <w:bCs/>
            <w:sz w:val="32"/>
            <w:szCs w:val="32"/>
          </w:rPr>
          <w:t>2019</w:t>
        </w:r>
        <w:r w:rsidRPr="003C5CA1">
          <w:rPr>
            <w:rFonts w:ascii="仿宋" w:eastAsia="仿宋" w:hAnsi="仿宋" w:cs="Tahoma" w:hint="eastAsia"/>
            <w:bCs/>
            <w:sz w:val="32"/>
            <w:szCs w:val="32"/>
          </w:rPr>
          <w:t>年</w:t>
        </w:r>
        <w:r w:rsidRPr="003C5CA1">
          <w:rPr>
            <w:rFonts w:ascii="仿宋" w:eastAsia="仿宋" w:hAnsi="仿宋" w:cs="Tahoma"/>
            <w:bCs/>
            <w:sz w:val="32"/>
            <w:szCs w:val="32"/>
          </w:rPr>
          <w:t>7</w:t>
        </w:r>
        <w:r w:rsidRPr="003C5CA1">
          <w:rPr>
            <w:rFonts w:ascii="仿宋" w:eastAsia="仿宋" w:hAnsi="仿宋" w:cs="Tahoma" w:hint="eastAsia"/>
            <w:bCs/>
            <w:sz w:val="32"/>
            <w:szCs w:val="32"/>
          </w:rPr>
          <w:t>月</w:t>
        </w:r>
        <w:r w:rsidRPr="003C5CA1">
          <w:rPr>
            <w:rFonts w:ascii="仿宋" w:eastAsia="仿宋" w:hAnsi="仿宋" w:cs="Tahoma"/>
            <w:bCs/>
            <w:sz w:val="32"/>
            <w:szCs w:val="32"/>
          </w:rPr>
          <w:t>22</w:t>
        </w:r>
        <w:r w:rsidRPr="003C5CA1">
          <w:rPr>
            <w:rFonts w:ascii="仿宋" w:eastAsia="仿宋" w:hAnsi="仿宋" w:cs="Tahoma" w:hint="eastAsia"/>
            <w:bCs/>
            <w:sz w:val="32"/>
            <w:szCs w:val="32"/>
          </w:rPr>
          <w:t>日</w:t>
        </w:r>
      </w:smartTag>
    </w:p>
    <w:sectPr w:rsidR="004F1644" w:rsidRPr="003C5CA1" w:rsidSect="0059427A">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44" w:rsidRDefault="004F1644" w:rsidP="00CE22E7">
      <w:r>
        <w:separator/>
      </w:r>
    </w:p>
  </w:endnote>
  <w:endnote w:type="continuationSeparator" w:id="0">
    <w:p w:rsidR="004F1644" w:rsidRDefault="004F1644" w:rsidP="00CE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44" w:rsidRDefault="004F1644">
    <w:pPr>
      <w:pStyle w:val="Footer"/>
      <w:jc w:val="center"/>
    </w:pPr>
    <w:fldSimple w:instr="PAGE   \* MERGEFORMAT">
      <w:r w:rsidRPr="00567FE3">
        <w:rPr>
          <w:noProof/>
          <w:lang w:val="zh-CN"/>
        </w:rPr>
        <w:t>2</w:t>
      </w:r>
    </w:fldSimple>
  </w:p>
  <w:p w:rsidR="004F1644" w:rsidRDefault="004F1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44" w:rsidRDefault="004F1644" w:rsidP="00CE22E7">
      <w:r>
        <w:separator/>
      </w:r>
    </w:p>
  </w:footnote>
  <w:footnote w:type="continuationSeparator" w:id="0">
    <w:p w:rsidR="004F1644" w:rsidRDefault="004F1644" w:rsidP="00CE2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1E2B"/>
    <w:multiLevelType w:val="singleLevel"/>
    <w:tmpl w:val="87E41E2B"/>
    <w:lvl w:ilvl="0">
      <w:start w:val="1"/>
      <w:numFmt w:val="chineseCounting"/>
      <w:suff w:val="nothing"/>
      <w:lvlText w:val="%1、"/>
      <w:lvlJc w:val="left"/>
      <w:rPr>
        <w:rFonts w:cs="Times New Roman" w:hint="eastAsia"/>
      </w:rPr>
    </w:lvl>
  </w:abstractNum>
  <w:abstractNum w:abstractNumId="1">
    <w:nsid w:val="4AFEC470"/>
    <w:multiLevelType w:val="singleLevel"/>
    <w:tmpl w:val="4AFEC470"/>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10C6093"/>
    <w:rsid w:val="0000212C"/>
    <w:rsid w:val="000325A7"/>
    <w:rsid w:val="0005586F"/>
    <w:rsid w:val="0007442A"/>
    <w:rsid w:val="00083F7E"/>
    <w:rsid w:val="000C708E"/>
    <w:rsid w:val="00105293"/>
    <w:rsid w:val="00127242"/>
    <w:rsid w:val="00137509"/>
    <w:rsid w:val="00154BFE"/>
    <w:rsid w:val="001B5917"/>
    <w:rsid w:val="001D7403"/>
    <w:rsid w:val="001E1C76"/>
    <w:rsid w:val="00236E62"/>
    <w:rsid w:val="00243341"/>
    <w:rsid w:val="00296A36"/>
    <w:rsid w:val="002F2876"/>
    <w:rsid w:val="0036017F"/>
    <w:rsid w:val="003C5CA1"/>
    <w:rsid w:val="003E1CF1"/>
    <w:rsid w:val="003E2C61"/>
    <w:rsid w:val="00401C04"/>
    <w:rsid w:val="00436EF0"/>
    <w:rsid w:val="00451DB4"/>
    <w:rsid w:val="00457CDB"/>
    <w:rsid w:val="00473CE1"/>
    <w:rsid w:val="0048131F"/>
    <w:rsid w:val="0049334A"/>
    <w:rsid w:val="004A5CC4"/>
    <w:rsid w:val="004C5316"/>
    <w:rsid w:val="004F1644"/>
    <w:rsid w:val="005114E3"/>
    <w:rsid w:val="005619C7"/>
    <w:rsid w:val="00567FE3"/>
    <w:rsid w:val="0059427A"/>
    <w:rsid w:val="005C6C05"/>
    <w:rsid w:val="00621EDE"/>
    <w:rsid w:val="00646F0F"/>
    <w:rsid w:val="00686481"/>
    <w:rsid w:val="006A771A"/>
    <w:rsid w:val="006F5DAC"/>
    <w:rsid w:val="00717FB3"/>
    <w:rsid w:val="007227D7"/>
    <w:rsid w:val="00735308"/>
    <w:rsid w:val="00774FA2"/>
    <w:rsid w:val="00787B55"/>
    <w:rsid w:val="007B2858"/>
    <w:rsid w:val="00811CEE"/>
    <w:rsid w:val="00835F9D"/>
    <w:rsid w:val="0083794A"/>
    <w:rsid w:val="0085059A"/>
    <w:rsid w:val="00852B53"/>
    <w:rsid w:val="0087121F"/>
    <w:rsid w:val="00874BA7"/>
    <w:rsid w:val="00891575"/>
    <w:rsid w:val="008D3B2F"/>
    <w:rsid w:val="00964C1B"/>
    <w:rsid w:val="009739BE"/>
    <w:rsid w:val="009961C6"/>
    <w:rsid w:val="009F6F06"/>
    <w:rsid w:val="00A341EB"/>
    <w:rsid w:val="00A67D43"/>
    <w:rsid w:val="00A730C2"/>
    <w:rsid w:val="00A852C6"/>
    <w:rsid w:val="00AA63A0"/>
    <w:rsid w:val="00AC3108"/>
    <w:rsid w:val="00B01648"/>
    <w:rsid w:val="00B3393D"/>
    <w:rsid w:val="00B51520"/>
    <w:rsid w:val="00B5355E"/>
    <w:rsid w:val="00B631EF"/>
    <w:rsid w:val="00B6605C"/>
    <w:rsid w:val="00B728F7"/>
    <w:rsid w:val="00B9697F"/>
    <w:rsid w:val="00BD197B"/>
    <w:rsid w:val="00BE6A50"/>
    <w:rsid w:val="00BE73FD"/>
    <w:rsid w:val="00BF573A"/>
    <w:rsid w:val="00C729D7"/>
    <w:rsid w:val="00C750F5"/>
    <w:rsid w:val="00C90C38"/>
    <w:rsid w:val="00CA3082"/>
    <w:rsid w:val="00CB06F1"/>
    <w:rsid w:val="00CB2F89"/>
    <w:rsid w:val="00CD5EE7"/>
    <w:rsid w:val="00CE22E7"/>
    <w:rsid w:val="00D043F5"/>
    <w:rsid w:val="00D154E4"/>
    <w:rsid w:val="00D2075C"/>
    <w:rsid w:val="00D266D0"/>
    <w:rsid w:val="00D30542"/>
    <w:rsid w:val="00D43B24"/>
    <w:rsid w:val="00D52508"/>
    <w:rsid w:val="00DE49F8"/>
    <w:rsid w:val="00E10411"/>
    <w:rsid w:val="00E67556"/>
    <w:rsid w:val="00ED7F0C"/>
    <w:rsid w:val="00EE3C7A"/>
    <w:rsid w:val="00EF607C"/>
    <w:rsid w:val="00F169CB"/>
    <w:rsid w:val="00F47E93"/>
    <w:rsid w:val="00F70090"/>
    <w:rsid w:val="00FA726F"/>
    <w:rsid w:val="00FC5820"/>
    <w:rsid w:val="00FD4CA0"/>
    <w:rsid w:val="19967502"/>
    <w:rsid w:val="510C60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22E7"/>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2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E22E7"/>
    <w:rPr>
      <w:rFonts w:ascii="Calibri" w:eastAsia="宋体" w:hAnsi="Calibri" w:cs="Times New Roman"/>
      <w:kern w:val="2"/>
      <w:sz w:val="18"/>
      <w:szCs w:val="18"/>
    </w:rPr>
  </w:style>
  <w:style w:type="paragraph" w:styleId="Header">
    <w:name w:val="header"/>
    <w:basedOn w:val="Normal"/>
    <w:link w:val="HeaderChar"/>
    <w:uiPriority w:val="99"/>
    <w:rsid w:val="00CE22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E22E7"/>
    <w:rPr>
      <w:rFonts w:ascii="Calibri" w:eastAsia="宋体" w:hAnsi="Calibri" w:cs="Times New Roman"/>
      <w:kern w:val="2"/>
      <w:sz w:val="18"/>
      <w:szCs w:val="18"/>
    </w:rPr>
  </w:style>
  <w:style w:type="paragraph" w:styleId="NormalWeb">
    <w:name w:val="Normal (Web)"/>
    <w:basedOn w:val="Normal"/>
    <w:uiPriority w:val="99"/>
    <w:rsid w:val="00CE22E7"/>
    <w:pPr>
      <w:jc w:val="left"/>
    </w:pPr>
    <w:rPr>
      <w:kern w:val="0"/>
      <w:sz w:val="24"/>
    </w:rPr>
  </w:style>
  <w:style w:type="character" w:styleId="FollowedHyperlink">
    <w:name w:val="FollowedHyperlink"/>
    <w:basedOn w:val="DefaultParagraphFont"/>
    <w:uiPriority w:val="99"/>
    <w:rsid w:val="00CE22E7"/>
    <w:rPr>
      <w:rFonts w:cs="Times New Roman"/>
      <w:color w:val="000000"/>
      <w:u w:val="none"/>
    </w:rPr>
  </w:style>
  <w:style w:type="character" w:styleId="Emphasis">
    <w:name w:val="Emphasis"/>
    <w:basedOn w:val="DefaultParagraphFont"/>
    <w:uiPriority w:val="99"/>
    <w:qFormat/>
    <w:rsid w:val="00CE22E7"/>
    <w:rPr>
      <w:rFonts w:cs="Times New Roman"/>
    </w:rPr>
  </w:style>
  <w:style w:type="character" w:styleId="HTMLDefinition">
    <w:name w:val="HTML Definition"/>
    <w:basedOn w:val="DefaultParagraphFont"/>
    <w:uiPriority w:val="99"/>
    <w:rsid w:val="00CE22E7"/>
    <w:rPr>
      <w:rFonts w:cs="Times New Roman"/>
    </w:rPr>
  </w:style>
  <w:style w:type="character" w:styleId="HTMLVariable">
    <w:name w:val="HTML Variable"/>
    <w:basedOn w:val="DefaultParagraphFont"/>
    <w:uiPriority w:val="99"/>
    <w:rsid w:val="00CE22E7"/>
    <w:rPr>
      <w:rFonts w:cs="Times New Roman"/>
    </w:rPr>
  </w:style>
  <w:style w:type="character" w:styleId="Hyperlink">
    <w:name w:val="Hyperlink"/>
    <w:basedOn w:val="DefaultParagraphFont"/>
    <w:uiPriority w:val="99"/>
    <w:rsid w:val="00CE22E7"/>
    <w:rPr>
      <w:rFonts w:cs="Times New Roman"/>
      <w:color w:val="000000"/>
      <w:u w:val="none"/>
    </w:rPr>
  </w:style>
  <w:style w:type="character" w:styleId="HTMLCode">
    <w:name w:val="HTML Code"/>
    <w:basedOn w:val="DefaultParagraphFont"/>
    <w:uiPriority w:val="99"/>
    <w:rsid w:val="00CE22E7"/>
    <w:rPr>
      <w:rFonts w:ascii="Courier New" w:hAnsi="Courier New" w:cs="Courier New"/>
      <w:sz w:val="20"/>
    </w:rPr>
  </w:style>
  <w:style w:type="character" w:styleId="HTMLCite">
    <w:name w:val="HTML Cite"/>
    <w:basedOn w:val="DefaultParagraphFont"/>
    <w:uiPriority w:val="99"/>
    <w:rsid w:val="00CE22E7"/>
    <w:rPr>
      <w:rFonts w:cs="Times New Roman"/>
    </w:rPr>
  </w:style>
  <w:style w:type="character" w:styleId="HTMLKeyboard">
    <w:name w:val="HTML Keyboard"/>
    <w:basedOn w:val="DefaultParagraphFont"/>
    <w:uiPriority w:val="99"/>
    <w:rsid w:val="00CE22E7"/>
    <w:rPr>
      <w:rFonts w:ascii="Courier New" w:hAnsi="Courier New" w:cs="Courier New"/>
      <w:sz w:val="20"/>
    </w:rPr>
  </w:style>
  <w:style w:type="character" w:styleId="HTMLSample">
    <w:name w:val="HTML Sample"/>
    <w:basedOn w:val="DefaultParagraphFont"/>
    <w:uiPriority w:val="99"/>
    <w:rsid w:val="00CE22E7"/>
    <w:rPr>
      <w:rFonts w:ascii="Courier New" w:hAnsi="Courier New" w:cs="Courier New"/>
    </w:rPr>
  </w:style>
  <w:style w:type="paragraph" w:styleId="BalloonText">
    <w:name w:val="Balloon Text"/>
    <w:basedOn w:val="Normal"/>
    <w:link w:val="BalloonTextChar"/>
    <w:uiPriority w:val="99"/>
    <w:semiHidden/>
    <w:locked/>
    <w:rsid w:val="003C5CA1"/>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1974</TotalTime>
  <Pages>2</Pages>
  <Words>119</Words>
  <Characters>680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30</cp:revision>
  <cp:lastPrinted>2019-07-23T06:56:00Z</cp:lastPrinted>
  <dcterms:created xsi:type="dcterms:W3CDTF">2018-01-26T05:59:00Z</dcterms:created>
  <dcterms:modified xsi:type="dcterms:W3CDTF">2019-07-23T09:28:00Z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