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54" w:rsidRDefault="00DD301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南通外向型农业综合开发区环东村海域</w:t>
      </w:r>
    </w:p>
    <w:p w:rsidR="00B87254" w:rsidRDefault="00B87254">
      <w:pPr>
        <w:jc w:val="center"/>
        <w:rPr>
          <w:rFonts w:ascii="黑体" w:eastAsia="黑体" w:hAnsi="黑体"/>
          <w:sz w:val="96"/>
        </w:rPr>
      </w:pPr>
    </w:p>
    <w:p w:rsidR="00B87254" w:rsidRDefault="00DD3018">
      <w:pPr>
        <w:jc w:val="center"/>
        <w:rPr>
          <w:rFonts w:ascii="方正小标宋_GBK" w:eastAsia="方正小标宋_GBK" w:hAnsi="方正小标宋_GBK" w:cs="方正小标宋_GBK"/>
          <w:sz w:val="72"/>
        </w:rPr>
      </w:pPr>
      <w:r>
        <w:rPr>
          <w:rFonts w:ascii="方正小标宋_GBK" w:eastAsia="方正小标宋_GBK" w:hAnsi="方正小标宋_GBK" w:cs="方正小标宋_GBK" w:hint="eastAsia"/>
          <w:sz w:val="72"/>
        </w:rPr>
        <w:t>招</w:t>
      </w:r>
    </w:p>
    <w:p w:rsidR="00B87254" w:rsidRDefault="00B87254">
      <w:pPr>
        <w:jc w:val="center"/>
        <w:rPr>
          <w:rFonts w:ascii="方正小标宋_GBK" w:eastAsia="方正小标宋_GBK" w:hAnsi="方正小标宋_GBK" w:cs="方正小标宋_GBK"/>
          <w:sz w:val="72"/>
        </w:rPr>
      </w:pPr>
    </w:p>
    <w:p w:rsidR="00B87254" w:rsidRDefault="00DD3018">
      <w:pPr>
        <w:jc w:val="center"/>
        <w:rPr>
          <w:rFonts w:ascii="方正小标宋_GBK" w:eastAsia="方正小标宋_GBK" w:hAnsi="方正小标宋_GBK" w:cs="方正小标宋_GBK"/>
          <w:sz w:val="72"/>
        </w:rPr>
      </w:pPr>
      <w:r>
        <w:rPr>
          <w:rFonts w:ascii="方正小标宋_GBK" w:eastAsia="方正小标宋_GBK" w:hAnsi="方正小标宋_GBK" w:cs="方正小标宋_GBK" w:hint="eastAsia"/>
          <w:sz w:val="72"/>
        </w:rPr>
        <w:t>租</w:t>
      </w:r>
    </w:p>
    <w:p w:rsidR="00B87254" w:rsidRDefault="00B87254">
      <w:pPr>
        <w:jc w:val="center"/>
        <w:rPr>
          <w:rFonts w:ascii="方正小标宋_GBK" w:eastAsia="方正小标宋_GBK" w:hAnsi="方正小标宋_GBK" w:cs="方正小标宋_GBK"/>
          <w:sz w:val="72"/>
        </w:rPr>
      </w:pPr>
    </w:p>
    <w:p w:rsidR="00B87254" w:rsidRDefault="00DD3018">
      <w:pPr>
        <w:jc w:val="center"/>
        <w:rPr>
          <w:rFonts w:ascii="方正小标宋_GBK" w:eastAsia="方正小标宋_GBK" w:hAnsi="方正小标宋_GBK" w:cs="方正小标宋_GBK"/>
          <w:sz w:val="72"/>
        </w:rPr>
      </w:pPr>
      <w:r>
        <w:rPr>
          <w:rFonts w:ascii="方正小标宋_GBK" w:eastAsia="方正小标宋_GBK" w:hAnsi="方正小标宋_GBK" w:cs="方正小标宋_GBK" w:hint="eastAsia"/>
          <w:sz w:val="72"/>
        </w:rPr>
        <w:t>文</w:t>
      </w:r>
    </w:p>
    <w:p w:rsidR="00B87254" w:rsidRDefault="00B87254">
      <w:pPr>
        <w:jc w:val="center"/>
        <w:rPr>
          <w:rFonts w:ascii="方正小标宋_GBK" w:eastAsia="方正小标宋_GBK" w:hAnsi="方正小标宋_GBK" w:cs="方正小标宋_GBK"/>
          <w:sz w:val="72"/>
        </w:rPr>
      </w:pPr>
    </w:p>
    <w:p w:rsidR="00B87254" w:rsidRDefault="00DD3018">
      <w:pPr>
        <w:jc w:val="center"/>
        <w:rPr>
          <w:rFonts w:ascii="方正小标宋_GBK" w:eastAsia="方正小标宋_GBK" w:hAnsi="方正小标宋_GBK" w:cs="方正小标宋_GBK"/>
          <w:sz w:val="72"/>
        </w:rPr>
      </w:pPr>
      <w:r>
        <w:rPr>
          <w:rFonts w:ascii="方正小标宋_GBK" w:eastAsia="方正小标宋_GBK" w:hAnsi="方正小标宋_GBK" w:cs="方正小标宋_GBK" w:hint="eastAsia"/>
          <w:sz w:val="72"/>
        </w:rPr>
        <w:t>件</w:t>
      </w:r>
    </w:p>
    <w:p w:rsidR="00B87254" w:rsidRDefault="00B87254">
      <w:pPr>
        <w:jc w:val="center"/>
        <w:rPr>
          <w:rFonts w:ascii="方正小标宋_GBK" w:eastAsia="方正小标宋_GBK" w:hAnsi="方正小标宋_GBK" w:cs="方正小标宋_GBK"/>
          <w:sz w:val="36"/>
        </w:rPr>
      </w:pPr>
    </w:p>
    <w:p w:rsidR="00B87254" w:rsidRDefault="00B87254">
      <w:pPr>
        <w:jc w:val="center"/>
        <w:rPr>
          <w:rFonts w:ascii="方正小标宋_GBK" w:eastAsia="方正小标宋_GBK" w:hAnsi="方正小标宋_GBK" w:cs="方正小标宋_GBK"/>
          <w:sz w:val="36"/>
        </w:rPr>
      </w:pPr>
    </w:p>
    <w:p w:rsidR="00B87254" w:rsidRDefault="00DD3018">
      <w:pPr>
        <w:jc w:val="center"/>
        <w:rPr>
          <w:rFonts w:ascii="方正小标宋_GBK" w:eastAsia="方正小标宋_GBK" w:hAnsi="方正小标宋_GBK" w:cs="方正小标宋_GBK"/>
          <w:sz w:val="36"/>
        </w:rPr>
      </w:pPr>
      <w:r>
        <w:rPr>
          <w:rFonts w:ascii="方正小标宋_GBK" w:eastAsia="方正小标宋_GBK" w:hAnsi="方正小标宋_GBK" w:cs="方正小标宋_GBK" w:hint="eastAsia"/>
          <w:sz w:val="36"/>
        </w:rPr>
        <w:t>南通外向型农业综合开发区环东村村委会</w:t>
      </w:r>
    </w:p>
    <w:p w:rsidR="00B87254" w:rsidRDefault="00DD3018">
      <w:pPr>
        <w:jc w:val="center"/>
        <w:rPr>
          <w:rFonts w:ascii="黑体" w:eastAsia="黑体" w:hAnsi="黑体"/>
          <w:sz w:val="36"/>
        </w:rPr>
      </w:pPr>
      <w:r>
        <w:rPr>
          <w:rFonts w:ascii="方正小标宋_GBK" w:eastAsia="方正小标宋_GBK" w:hAnsi="方正小标宋_GBK" w:cs="方正小标宋_GBK" w:hint="eastAsia"/>
          <w:sz w:val="36"/>
        </w:rPr>
        <w:t>二〇二一年八月</w:t>
      </w:r>
    </w:p>
    <w:p w:rsidR="00B87254" w:rsidRDefault="00DD3018">
      <w:pPr>
        <w:jc w:val="center"/>
        <w:rPr>
          <w:rFonts w:ascii="宋体" w:eastAsia="宋体" w:hAnsi="宋体" w:cs="方正小标宋_GBK"/>
          <w:bCs/>
          <w:sz w:val="40"/>
          <w:szCs w:val="40"/>
        </w:rPr>
      </w:pPr>
      <w:r>
        <w:rPr>
          <w:rFonts w:ascii="宋体" w:eastAsia="宋体" w:hAnsi="宋体" w:cs="方正小标宋_GBK" w:hint="eastAsia"/>
          <w:bCs/>
          <w:sz w:val="40"/>
          <w:szCs w:val="40"/>
        </w:rPr>
        <w:lastRenderedPageBreak/>
        <w:t>目</w:t>
      </w:r>
      <w:r>
        <w:rPr>
          <w:rFonts w:ascii="宋体" w:eastAsia="宋体" w:hAnsi="宋体" w:cs="方正小标宋_GBK" w:hint="eastAsia"/>
          <w:bCs/>
          <w:sz w:val="40"/>
          <w:szCs w:val="40"/>
        </w:rPr>
        <w:t xml:space="preserve">  </w:t>
      </w:r>
      <w:r>
        <w:rPr>
          <w:rFonts w:ascii="宋体" w:eastAsia="宋体" w:hAnsi="宋体" w:cs="方正小标宋_GBK" w:hint="eastAsia"/>
          <w:bCs/>
          <w:sz w:val="40"/>
          <w:szCs w:val="40"/>
        </w:rPr>
        <w:t>录</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第一章、海域经营权招租公告</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第二章、海域经营权竞租须知</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第三章、海域经营权招租交易规则</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第四章、竞租（承诺）申请书</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第五章、《竞租通知书》（样本）</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第六章、竞租报价单</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第七章、成交确认书（样本）</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第八章、《海域租赁协议书》（样本）</w:t>
      </w:r>
    </w:p>
    <w:p w:rsidR="00B87254" w:rsidRDefault="00DD3018">
      <w:pPr>
        <w:rPr>
          <w:rFonts w:ascii="宋体" w:eastAsia="宋体" w:hAnsi="宋体" w:cs="方正小标宋_GBK"/>
          <w:bCs/>
          <w:sz w:val="32"/>
          <w:szCs w:val="32"/>
        </w:rPr>
      </w:pPr>
      <w:r>
        <w:rPr>
          <w:rFonts w:ascii="宋体" w:eastAsia="宋体" w:hAnsi="宋体" w:cs="方正小标宋_GBK" w:hint="eastAsia"/>
          <w:bCs/>
          <w:sz w:val="32"/>
          <w:szCs w:val="32"/>
        </w:rPr>
        <w:t>第九章、海洋渔业安全生产承诺书</w:t>
      </w:r>
    </w:p>
    <w:p w:rsidR="00B87254" w:rsidRDefault="00B87254">
      <w:pPr>
        <w:jc w:val="center"/>
        <w:rPr>
          <w:rFonts w:ascii="方正小标宋_GBK" w:eastAsia="方正小标宋_GBK" w:hAnsi="方正小标宋_GBK" w:cs="方正小标宋_GBK"/>
          <w:bCs/>
          <w:sz w:val="40"/>
          <w:szCs w:val="40"/>
        </w:rPr>
      </w:pPr>
    </w:p>
    <w:p w:rsidR="00B87254" w:rsidRDefault="00B87254">
      <w:pPr>
        <w:jc w:val="center"/>
        <w:rPr>
          <w:rFonts w:ascii="方正小标宋_GBK" w:eastAsia="方正小标宋_GBK" w:hAnsi="方正小标宋_GBK" w:cs="方正小标宋_GBK"/>
          <w:bCs/>
          <w:sz w:val="40"/>
          <w:szCs w:val="40"/>
        </w:rPr>
      </w:pPr>
    </w:p>
    <w:p w:rsidR="00B87254" w:rsidRDefault="00B87254">
      <w:pPr>
        <w:jc w:val="center"/>
        <w:rPr>
          <w:rFonts w:ascii="方正小标宋_GBK" w:eastAsia="方正小标宋_GBK" w:hAnsi="方正小标宋_GBK" w:cs="方正小标宋_GBK"/>
          <w:bCs/>
          <w:sz w:val="40"/>
          <w:szCs w:val="40"/>
        </w:rPr>
      </w:pPr>
    </w:p>
    <w:p w:rsidR="00B87254" w:rsidRDefault="00B87254">
      <w:pPr>
        <w:jc w:val="center"/>
        <w:rPr>
          <w:rFonts w:ascii="方正小标宋_GBK" w:eastAsia="方正小标宋_GBK" w:hAnsi="方正小标宋_GBK" w:cs="方正小标宋_GBK"/>
          <w:bCs/>
          <w:sz w:val="40"/>
          <w:szCs w:val="40"/>
        </w:rPr>
      </w:pPr>
    </w:p>
    <w:p w:rsidR="00B87254" w:rsidRDefault="00B87254">
      <w:pPr>
        <w:rPr>
          <w:rFonts w:ascii="方正小标宋_GBK" w:eastAsia="方正小标宋_GBK" w:hAnsi="方正小标宋_GBK" w:cs="方正小标宋_GBK"/>
          <w:bCs/>
          <w:sz w:val="40"/>
          <w:szCs w:val="40"/>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B87254">
      <w:pPr>
        <w:spacing w:line="460" w:lineRule="exact"/>
        <w:ind w:firstLineChars="200" w:firstLine="883"/>
        <w:jc w:val="center"/>
        <w:rPr>
          <w:rFonts w:asciiTheme="majorEastAsia" w:eastAsiaTheme="majorEastAsia" w:hAnsiTheme="majorEastAsia" w:cstheme="majorEastAsia"/>
          <w:b/>
          <w:sz w:val="44"/>
          <w:szCs w:val="44"/>
        </w:rPr>
      </w:pPr>
    </w:p>
    <w:p w:rsidR="00B87254" w:rsidRDefault="00DD3018">
      <w:pPr>
        <w:pStyle w:val="a6"/>
        <w:numPr>
          <w:ilvl w:val="0"/>
          <w:numId w:val="1"/>
        </w:numPr>
        <w:spacing w:line="460" w:lineRule="exact"/>
        <w:ind w:firstLineChars="0"/>
        <w:jc w:val="center"/>
        <w:rPr>
          <w:rFonts w:asciiTheme="majorEastAsia" w:eastAsiaTheme="majorEastAsia" w:hAnsiTheme="majorEastAsia" w:cstheme="majorEastAsia"/>
          <w:bCs/>
          <w:sz w:val="44"/>
          <w:szCs w:val="44"/>
        </w:rPr>
      </w:pPr>
      <w:r>
        <w:rPr>
          <w:rFonts w:asciiTheme="majorEastAsia" w:eastAsiaTheme="majorEastAsia" w:hAnsiTheme="majorEastAsia" w:cstheme="majorEastAsia" w:hint="eastAsia"/>
          <w:b/>
          <w:sz w:val="44"/>
          <w:szCs w:val="44"/>
        </w:rPr>
        <w:lastRenderedPageBreak/>
        <w:t>海域经营权招租公告</w:t>
      </w:r>
    </w:p>
    <w:p w:rsidR="00B87254" w:rsidRDefault="00B87254">
      <w:pPr>
        <w:ind w:firstLineChars="200" w:firstLine="560"/>
        <w:rPr>
          <w:rFonts w:asciiTheme="minorEastAsia" w:hAnsiTheme="minorEastAsia" w:cstheme="minorEastAsia"/>
          <w:sz w:val="28"/>
          <w:szCs w:val="28"/>
        </w:rPr>
      </w:pP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中华人民共和国海域使用管理法》、中华人民共和国国土资源部令《招标拍卖招租出让国有土地使用权规定》、《中华人民共和国安全生产法》、《如东县海域使用权招标拍卖招租出让办法》及相关法律法规的规定，经南通外向型农业综合开发区管委会批准，受环东村滩涂有限公司委托，由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交易中心对村范围内的海域经营权进行招租。现将有关事项公告如下：</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一、招租确定海域经营权宗海的基本情况：所招租海域面积为</w:t>
      </w:r>
      <w:r>
        <w:rPr>
          <w:rFonts w:asciiTheme="minorEastAsia" w:hAnsiTheme="minorEastAsia" w:cstheme="minorEastAsia" w:hint="eastAsia"/>
          <w:sz w:val="28"/>
          <w:szCs w:val="28"/>
        </w:rPr>
        <w:t>34903.79</w:t>
      </w:r>
      <w:r>
        <w:rPr>
          <w:rFonts w:asciiTheme="minorEastAsia" w:hAnsiTheme="minorEastAsia" w:cstheme="minorEastAsia" w:hint="eastAsia"/>
          <w:sz w:val="28"/>
          <w:szCs w:val="28"/>
        </w:rPr>
        <w:t>亩</w:t>
      </w:r>
      <w:r>
        <w:rPr>
          <w:rFonts w:asciiTheme="minorEastAsia" w:hAnsiTheme="minorEastAsia" w:cstheme="minorEastAsia" w:hint="eastAsia"/>
          <w:sz w:val="28"/>
          <w:szCs w:val="28"/>
        </w:rPr>
        <w:t>。</w:t>
      </w:r>
      <w:r>
        <w:rPr>
          <w:rFonts w:asciiTheme="minorEastAsia" w:hAnsiTheme="minorEastAsia" w:cstheme="minorEastAsia" w:hint="eastAsia"/>
          <w:sz w:val="28"/>
          <w:szCs w:val="28"/>
        </w:rPr>
        <w:t>依现状发包</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二、招租确定海域经营权宗海的报名条件：</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、限环东村滩涂公司原</w:t>
      </w:r>
      <w:r>
        <w:rPr>
          <w:rFonts w:asciiTheme="minorEastAsia" w:hAnsiTheme="minorEastAsia" w:cstheme="minorEastAsia" w:hint="eastAsia"/>
          <w:sz w:val="28"/>
          <w:szCs w:val="28"/>
        </w:rPr>
        <w:t>68</w:t>
      </w:r>
      <w:r>
        <w:rPr>
          <w:rFonts w:asciiTheme="minorEastAsia" w:hAnsiTheme="minorEastAsia" w:cstheme="minorEastAsia" w:hint="eastAsia"/>
          <w:sz w:val="28"/>
          <w:szCs w:val="28"/>
        </w:rPr>
        <w:t>个股民（法律法规另有规定的特殊情形除外）方可报名参加招租；</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、具有三年以上海上作业经验，足额缴纳竞标保证金</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万元后方可报名（报名后不来竞标的人</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万元不予退还）；同时缴纳安全风险抵押金</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万元；并在中标后能在</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个月内按“三化”、“五个覆盖”要求通过县区行业主管部门验收；未中标人在开标后五个工作日内无息退还竞标保证金和安全</w:t>
      </w:r>
      <w:r>
        <w:rPr>
          <w:rFonts w:asciiTheme="minorEastAsia" w:hAnsiTheme="minorEastAsia" w:cstheme="minorEastAsia" w:hint="eastAsia"/>
          <w:sz w:val="28"/>
          <w:szCs w:val="28"/>
        </w:rPr>
        <w:t>风险抵押金。</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三、招租确定海域经营权经营期限为六年。自</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color w:val="FF0000"/>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w:t>
      </w:r>
      <w:r>
        <w:rPr>
          <w:rFonts w:asciiTheme="minorEastAsia" w:hAnsiTheme="minorEastAsia" w:cstheme="minorEastAsia" w:hint="eastAsia"/>
          <w:sz w:val="28"/>
          <w:szCs w:val="28"/>
        </w:rPr>
        <w:t>至</w:t>
      </w:r>
      <w:r>
        <w:rPr>
          <w:rFonts w:asciiTheme="minorEastAsia" w:hAnsiTheme="minorEastAsia" w:cstheme="minorEastAsia" w:hint="eastAsia"/>
          <w:sz w:val="28"/>
          <w:szCs w:val="28"/>
        </w:rPr>
        <w:t>2027</w:t>
      </w:r>
      <w:r>
        <w:rPr>
          <w:rFonts w:asciiTheme="minorEastAsia" w:hAnsiTheme="minorEastAsia" w:cstheme="minorEastAsia" w:hint="eastAsia"/>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日</w:t>
      </w:r>
      <w:r>
        <w:rPr>
          <w:rFonts w:asciiTheme="minorEastAsia" w:hAnsiTheme="minorEastAsia" w:cstheme="minorEastAsia" w:hint="eastAsia"/>
          <w:sz w:val="28"/>
          <w:szCs w:val="28"/>
        </w:rPr>
        <w:t>止。</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四、招租确定海域经营权底价。招租海域标底价为每年</w:t>
      </w:r>
      <w:r>
        <w:rPr>
          <w:rFonts w:asciiTheme="minorEastAsia" w:hAnsiTheme="minorEastAsia" w:cstheme="minorEastAsia" w:hint="eastAsia"/>
          <w:sz w:val="28"/>
          <w:szCs w:val="28"/>
        </w:rPr>
        <w:t>2</w:t>
      </w:r>
      <w:r>
        <w:rPr>
          <w:rFonts w:asciiTheme="minorEastAsia" w:hAnsiTheme="minorEastAsia" w:cstheme="minorEastAsia" w:hint="eastAsia"/>
          <w:sz w:val="28"/>
          <w:szCs w:val="28"/>
        </w:rPr>
        <w:t>0</w:t>
      </w:r>
      <w:r>
        <w:rPr>
          <w:rFonts w:asciiTheme="minorEastAsia" w:hAnsiTheme="minorEastAsia" w:cstheme="minorEastAsia" w:hint="eastAsia"/>
          <w:sz w:val="28"/>
          <w:szCs w:val="28"/>
        </w:rPr>
        <w:t>8</w:t>
      </w:r>
      <w:r>
        <w:rPr>
          <w:rFonts w:asciiTheme="minorEastAsia" w:hAnsiTheme="minorEastAsia" w:cstheme="minorEastAsia" w:hint="eastAsia"/>
          <w:sz w:val="28"/>
          <w:szCs w:val="28"/>
        </w:rPr>
        <w:t>万元（大写人民币：贰佰</w:t>
      </w:r>
      <w:r>
        <w:rPr>
          <w:rFonts w:asciiTheme="minorEastAsia" w:hAnsiTheme="minorEastAsia" w:cstheme="minorEastAsia" w:hint="eastAsia"/>
          <w:sz w:val="28"/>
          <w:szCs w:val="28"/>
        </w:rPr>
        <w:t>零</w:t>
      </w:r>
      <w:r>
        <w:rPr>
          <w:rFonts w:asciiTheme="minorEastAsia" w:hAnsiTheme="minorEastAsia" w:cstheme="minorEastAsia" w:hint="eastAsia"/>
          <w:sz w:val="28"/>
          <w:szCs w:val="28"/>
        </w:rPr>
        <w:t>捌万元整），不设上限，以出价高者为中标人。</w:t>
      </w:r>
      <w:r>
        <w:rPr>
          <w:rFonts w:asciiTheme="minorEastAsia" w:hAnsiTheme="minorEastAsia" w:cstheme="minorEastAsia" w:hint="eastAsia"/>
          <w:sz w:val="28"/>
          <w:szCs w:val="28"/>
        </w:rPr>
        <w:lastRenderedPageBreak/>
        <w:t>获得租赁经营权的中标者，必须在开标后五</w:t>
      </w:r>
      <w:r>
        <w:rPr>
          <w:rFonts w:asciiTheme="minorEastAsia" w:hAnsiTheme="minorEastAsia" w:cstheme="minorEastAsia" w:hint="eastAsia"/>
          <w:sz w:val="28"/>
          <w:szCs w:val="28"/>
        </w:rPr>
        <w:t>个工作</w:t>
      </w:r>
      <w:r>
        <w:rPr>
          <w:rFonts w:asciiTheme="minorEastAsia" w:hAnsiTheme="minorEastAsia" w:cstheme="minorEastAsia" w:hint="eastAsia"/>
          <w:sz w:val="28"/>
          <w:szCs w:val="28"/>
        </w:rPr>
        <w:t>日内一次性缴清</w:t>
      </w:r>
      <w:r>
        <w:rPr>
          <w:rFonts w:asciiTheme="minorEastAsia" w:hAnsiTheme="minorEastAsia" w:cstheme="minorEastAsia" w:hint="eastAsia"/>
          <w:sz w:val="28"/>
          <w:szCs w:val="28"/>
        </w:rPr>
        <w:t>当</w:t>
      </w:r>
      <w:r>
        <w:rPr>
          <w:rFonts w:asciiTheme="minorEastAsia" w:hAnsiTheme="minorEastAsia" w:cstheme="minorEastAsia" w:hint="eastAsia"/>
          <w:sz w:val="28"/>
          <w:szCs w:val="28"/>
        </w:rPr>
        <w:t>年</w:t>
      </w:r>
      <w:r>
        <w:rPr>
          <w:rFonts w:asciiTheme="minorEastAsia" w:hAnsiTheme="minorEastAsia" w:cstheme="minorEastAsia" w:hint="eastAsia"/>
          <w:color w:val="FF0000"/>
          <w:sz w:val="28"/>
          <w:szCs w:val="28"/>
        </w:rPr>
        <w:t>（</w:t>
      </w:r>
      <w:r>
        <w:rPr>
          <w:rFonts w:asciiTheme="minorEastAsia" w:hAnsiTheme="minorEastAsia" w:cstheme="minorEastAsia" w:hint="eastAsia"/>
          <w:color w:val="FF0000"/>
          <w:sz w:val="28"/>
          <w:szCs w:val="28"/>
        </w:rPr>
        <w:t>2021</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日至</w:t>
      </w:r>
      <w:r>
        <w:rPr>
          <w:rFonts w:asciiTheme="minorEastAsia" w:hAnsiTheme="minorEastAsia" w:cstheme="minorEastAsia" w:hint="eastAsia"/>
          <w:color w:val="FF0000"/>
          <w:sz w:val="28"/>
          <w:szCs w:val="28"/>
        </w:rPr>
        <w:t>202</w:t>
      </w:r>
      <w:r>
        <w:rPr>
          <w:rFonts w:asciiTheme="minorEastAsia" w:hAnsiTheme="minorEastAsia" w:cstheme="minorEastAsia" w:hint="eastAsia"/>
          <w:color w:val="FF0000"/>
          <w:sz w:val="28"/>
          <w:szCs w:val="28"/>
        </w:rPr>
        <w:t>2</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日</w:t>
      </w:r>
      <w:r>
        <w:rPr>
          <w:rFonts w:asciiTheme="minorEastAsia" w:hAnsiTheme="minorEastAsia" w:cstheme="minorEastAsia" w:hint="eastAsia"/>
          <w:color w:val="FF0000"/>
          <w:sz w:val="28"/>
          <w:szCs w:val="28"/>
        </w:rPr>
        <w:t>）</w:t>
      </w:r>
      <w:r>
        <w:rPr>
          <w:rFonts w:asciiTheme="minorEastAsia" w:hAnsiTheme="minorEastAsia" w:cstheme="minorEastAsia" w:hint="eastAsia"/>
          <w:sz w:val="28"/>
          <w:szCs w:val="28"/>
        </w:rPr>
        <w:t>的租赁金，否则作违约处理，竞标保证金不予退还并取消其中标资格，由第二中标</w:t>
      </w:r>
      <w:r>
        <w:rPr>
          <w:rFonts w:asciiTheme="minorEastAsia" w:hAnsiTheme="minorEastAsia" w:cstheme="minorEastAsia" w:hint="eastAsia"/>
          <w:sz w:val="28"/>
          <w:szCs w:val="28"/>
        </w:rPr>
        <w:t>人</w:t>
      </w:r>
      <w:r>
        <w:rPr>
          <w:rFonts w:asciiTheme="minorEastAsia" w:hAnsiTheme="minorEastAsia" w:cstheme="minorEastAsia" w:hint="eastAsia"/>
          <w:sz w:val="28"/>
          <w:szCs w:val="28"/>
        </w:rPr>
        <w:t>（第二中标人为竞标价格次高者）中标。</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五、有意竞租者请于公告之日起至</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8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31</w:t>
      </w:r>
      <w:r>
        <w:rPr>
          <w:rFonts w:asciiTheme="minorEastAsia" w:hAnsiTheme="minorEastAsia" w:cstheme="minorEastAsia" w:hint="eastAsia"/>
          <w:sz w:val="28"/>
          <w:szCs w:val="28"/>
        </w:rPr>
        <w:t>日</w:t>
      </w:r>
      <w:r>
        <w:rPr>
          <w:rFonts w:asciiTheme="minorEastAsia" w:hAnsiTheme="minorEastAsia" w:cstheme="minorEastAsia" w:hint="eastAsia"/>
          <w:sz w:val="28"/>
          <w:szCs w:val="28"/>
          <w:u w:val="single"/>
        </w:rPr>
        <w:t>16</w:t>
      </w:r>
      <w:r>
        <w:rPr>
          <w:rFonts w:asciiTheme="minorEastAsia" w:hAnsiTheme="minorEastAsia" w:cstheme="minorEastAsia" w:hint="eastAsia"/>
          <w:sz w:val="28"/>
          <w:szCs w:val="28"/>
        </w:rPr>
        <w:t>时止到南通外向型农业综合开发区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交易中心办理报名手续，并按规定缴纳竞租保证金、安全风险抵押金。</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收款单位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南通外向型农业综合开发区环东村</w:t>
      </w:r>
      <w:r>
        <w:rPr>
          <w:rFonts w:asciiTheme="minorEastAsia" w:hAnsiTheme="minorEastAsia" w:cstheme="minorEastAsia" w:hint="eastAsia"/>
          <w:sz w:val="28"/>
          <w:szCs w:val="28"/>
        </w:rPr>
        <w:t>股份经济合作社</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收款账号：</w:t>
      </w:r>
      <w:r>
        <w:rPr>
          <w:rFonts w:asciiTheme="minorEastAsia" w:hAnsiTheme="minorEastAsia" w:cstheme="minorEastAsia" w:hint="eastAsia"/>
          <w:sz w:val="28"/>
          <w:szCs w:val="28"/>
        </w:rPr>
        <w:t>3206230311010000087123</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开户行：如东农商银行</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六、报名时按规定申领有关招租资料；缴纳报名费</w:t>
      </w:r>
      <w:r>
        <w:rPr>
          <w:rFonts w:asciiTheme="minorEastAsia" w:hAnsiTheme="minorEastAsia" w:cstheme="minorEastAsia" w:hint="eastAsia"/>
          <w:sz w:val="28"/>
          <w:szCs w:val="28"/>
        </w:rPr>
        <w:t>200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 xml:space="preserve">     </w:t>
      </w:r>
    </w:p>
    <w:p w:rsidR="00B87254" w:rsidRDefault="00DD3018">
      <w:pPr>
        <w:ind w:leftChars="266" w:left="559"/>
        <w:rPr>
          <w:rFonts w:asciiTheme="minorEastAsia" w:hAnsiTheme="minorEastAsia" w:cstheme="minorEastAsia"/>
          <w:sz w:val="28"/>
          <w:szCs w:val="28"/>
        </w:rPr>
      </w:pPr>
      <w:r>
        <w:rPr>
          <w:rFonts w:asciiTheme="minorEastAsia" w:hAnsiTheme="minorEastAsia" w:cstheme="minorEastAsia" w:hint="eastAsia"/>
          <w:sz w:val="28"/>
          <w:szCs w:val="28"/>
        </w:rPr>
        <w:t>七、招租竞价开标时间及地点：</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招租竞价开标时间：</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9</w:t>
      </w:r>
      <w:r w:rsidR="00F8171B">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sidR="00F8171B">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14:30</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开标地点：南通外向型农业综合开发区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w:t>
      </w:r>
      <w:r>
        <w:rPr>
          <w:rFonts w:asciiTheme="minorEastAsia" w:hAnsiTheme="minorEastAsia" w:cstheme="minorEastAsia" w:hint="eastAsia"/>
          <w:sz w:val="28"/>
          <w:szCs w:val="28"/>
        </w:rPr>
        <w:t>。</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八、投标办法：竞租人必须按规则进行书面报价并投暗标，现场竞价投标为三次，按照报价的高低确定第一中标人、第二中标人、第三中标人。</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九、联系人：</w:t>
      </w:r>
      <w:r>
        <w:rPr>
          <w:rFonts w:asciiTheme="minorEastAsia" w:hAnsiTheme="minorEastAsia" w:cstheme="minorEastAsia" w:hint="eastAsia"/>
          <w:sz w:val="28"/>
          <w:szCs w:val="28"/>
        </w:rPr>
        <w:t>陈静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15962777779</w:t>
      </w:r>
    </w:p>
    <w:p w:rsidR="00B87254" w:rsidRDefault="00B87254">
      <w:pPr>
        <w:jc w:val="right"/>
        <w:rPr>
          <w:rFonts w:asciiTheme="minorEastAsia" w:hAnsiTheme="minorEastAsia" w:cstheme="minorEastAsia"/>
          <w:sz w:val="28"/>
          <w:szCs w:val="28"/>
        </w:rPr>
      </w:pPr>
    </w:p>
    <w:p w:rsidR="00B87254" w:rsidRDefault="00DD3018">
      <w:pPr>
        <w:jc w:val="right"/>
        <w:rPr>
          <w:rFonts w:asciiTheme="minorEastAsia" w:hAnsiTheme="minorEastAsia" w:cstheme="minorEastAsia"/>
          <w:sz w:val="28"/>
          <w:szCs w:val="28"/>
        </w:rPr>
      </w:pPr>
      <w:r>
        <w:rPr>
          <w:rFonts w:asciiTheme="minorEastAsia" w:hAnsiTheme="minorEastAsia" w:cstheme="minorEastAsia" w:hint="eastAsia"/>
          <w:sz w:val="28"/>
          <w:szCs w:val="28"/>
        </w:rPr>
        <w:t>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w:t>
      </w:r>
    </w:p>
    <w:p w:rsidR="00B87254" w:rsidRDefault="00DD3018">
      <w:pPr>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0</w:t>
      </w:r>
      <w:r>
        <w:rPr>
          <w:rFonts w:asciiTheme="minorEastAsia" w:hAnsiTheme="minorEastAsia" w:cstheme="minorEastAsia" w:hint="eastAsia"/>
          <w:sz w:val="28"/>
          <w:szCs w:val="28"/>
        </w:rPr>
        <w:t>二一年八月</w:t>
      </w:r>
      <w:r>
        <w:rPr>
          <w:rFonts w:asciiTheme="minorEastAsia" w:hAnsiTheme="minorEastAsia" w:cstheme="minorEastAsia" w:hint="eastAsia"/>
          <w:sz w:val="28"/>
          <w:szCs w:val="28"/>
        </w:rPr>
        <w:t>二十六</w:t>
      </w:r>
      <w:r w:rsidR="001337B8">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B87254" w:rsidRDefault="00B87254">
      <w:pPr>
        <w:jc w:val="right"/>
        <w:rPr>
          <w:rFonts w:ascii="方正小标宋_GBK" w:eastAsia="方正小标宋_GBK" w:hAnsi="方正小标宋_GBK" w:cs="方正小标宋_GBK"/>
          <w:sz w:val="40"/>
          <w:szCs w:val="40"/>
        </w:rPr>
      </w:pPr>
    </w:p>
    <w:p w:rsidR="00B87254" w:rsidRDefault="00DD3018">
      <w:pPr>
        <w:pStyle w:val="a6"/>
        <w:numPr>
          <w:ilvl w:val="0"/>
          <w:numId w:val="1"/>
        </w:numPr>
        <w:ind w:firstLineChars="0"/>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海域经营权竞租须知</w:t>
      </w:r>
    </w:p>
    <w:p w:rsidR="00B87254" w:rsidRDefault="00B87254">
      <w:pPr>
        <w:ind w:firstLineChars="200" w:firstLine="560"/>
        <w:rPr>
          <w:rFonts w:asciiTheme="minorEastAsia" w:hAnsiTheme="minorEastAsia" w:cstheme="minorEastAsia"/>
          <w:sz w:val="28"/>
          <w:szCs w:val="28"/>
        </w:rPr>
      </w:pP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本须知根据相关法律、法规、规定制定，适用于本次招租确定海域经营权程序。</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一、本次海域经营权招租公告在</w:t>
      </w:r>
      <w:r>
        <w:rPr>
          <w:rFonts w:asciiTheme="minorEastAsia" w:hAnsiTheme="minorEastAsia" w:cstheme="minorEastAsia" w:hint="eastAsia"/>
          <w:sz w:val="28"/>
          <w:szCs w:val="28"/>
        </w:rPr>
        <w:t>江苏农村产权交易网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南通外向型农业综合开发区政府网站、</w:t>
      </w:r>
      <w:r>
        <w:rPr>
          <w:rFonts w:asciiTheme="minorEastAsia" w:hAnsiTheme="minorEastAsia" w:cstheme="minorEastAsia" w:hint="eastAsia"/>
          <w:sz w:val="28"/>
          <w:szCs w:val="28"/>
        </w:rPr>
        <w:t>环东村相关显要位</w:t>
      </w:r>
      <w:r>
        <w:rPr>
          <w:rFonts w:asciiTheme="minorEastAsia" w:hAnsiTheme="minorEastAsia" w:cstheme="minorEastAsia" w:hint="eastAsia"/>
          <w:sz w:val="28"/>
          <w:szCs w:val="28"/>
        </w:rPr>
        <w:t>置进行公布和张贴。</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二、环东村统一组织海域经营权招租工作，委托南通外向型农业综合开发区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交易中心负责招租具体事宜，受理相关咨询。</w:t>
      </w:r>
      <w:r>
        <w:rPr>
          <w:rFonts w:asciiTheme="minorEastAsia" w:hAnsiTheme="minorEastAsia" w:cstheme="minorEastAsia" w:hint="eastAsia"/>
          <w:sz w:val="28"/>
        </w:rPr>
        <w:t>2021</w:t>
      </w:r>
      <w:r>
        <w:rPr>
          <w:rFonts w:asciiTheme="minorEastAsia" w:hAnsiTheme="minorEastAsia" w:cstheme="minorEastAsia" w:hint="eastAsia"/>
          <w:sz w:val="28"/>
        </w:rPr>
        <w:t>年</w:t>
      </w:r>
      <w:r w:rsidR="00D16AAB" w:rsidRPr="00D16AAB">
        <w:rPr>
          <w:rFonts w:asciiTheme="minorEastAsia" w:hAnsiTheme="minorEastAsia" w:cstheme="minorEastAsia" w:hint="eastAsia"/>
          <w:sz w:val="28"/>
        </w:rPr>
        <w:t>9</w:t>
      </w:r>
      <w:r>
        <w:rPr>
          <w:rFonts w:asciiTheme="minorEastAsia" w:hAnsiTheme="minorEastAsia" w:cstheme="minorEastAsia" w:hint="eastAsia"/>
          <w:sz w:val="28"/>
        </w:rPr>
        <w:t>月</w:t>
      </w:r>
      <w:r w:rsidR="00D16AAB">
        <w:rPr>
          <w:rFonts w:asciiTheme="minorEastAsia" w:hAnsiTheme="minorEastAsia" w:cstheme="minorEastAsia" w:hint="eastAsia"/>
          <w:sz w:val="28"/>
        </w:rPr>
        <w:t xml:space="preserve"> </w:t>
      </w:r>
      <w:r>
        <w:rPr>
          <w:rFonts w:asciiTheme="minorEastAsia" w:hAnsiTheme="minorEastAsia" w:cstheme="minorEastAsia" w:hint="eastAsia"/>
          <w:sz w:val="28"/>
        </w:rPr>
        <w:t>1</w:t>
      </w:r>
      <w:r>
        <w:rPr>
          <w:rFonts w:asciiTheme="minorEastAsia" w:hAnsiTheme="minorEastAsia" w:cstheme="minorEastAsia" w:hint="eastAsia"/>
          <w:sz w:val="28"/>
        </w:rPr>
        <w:t>日</w:t>
      </w:r>
      <w:r>
        <w:rPr>
          <w:rFonts w:asciiTheme="minorEastAsia" w:hAnsiTheme="minorEastAsia" w:cstheme="minorEastAsia" w:hint="eastAsia"/>
          <w:sz w:val="28"/>
        </w:rPr>
        <w:t>14:30</w:t>
      </w:r>
      <w:r>
        <w:rPr>
          <w:rFonts w:asciiTheme="minorEastAsia" w:hAnsiTheme="minorEastAsia" w:cstheme="minorEastAsia" w:hint="eastAsia"/>
          <w:sz w:val="28"/>
        </w:rPr>
        <w:t xml:space="preserve">   </w:t>
      </w:r>
      <w:r>
        <w:rPr>
          <w:rFonts w:asciiTheme="minorEastAsia" w:hAnsiTheme="minorEastAsia" w:cstheme="minorEastAsia" w:hint="eastAsia"/>
          <w:sz w:val="28"/>
        </w:rPr>
        <w:t>时</w:t>
      </w:r>
      <w:r>
        <w:rPr>
          <w:rFonts w:asciiTheme="minorEastAsia" w:hAnsiTheme="minorEastAsia" w:cstheme="minorEastAsia" w:hint="eastAsia"/>
          <w:sz w:val="28"/>
          <w:szCs w:val="28"/>
        </w:rPr>
        <w:t>在南通外向型农业综合开发区</w:t>
      </w:r>
      <w:r>
        <w:rPr>
          <w:rFonts w:asciiTheme="minorEastAsia" w:hAnsiTheme="minorEastAsia" w:cstheme="minorEastAsia" w:hint="eastAsia"/>
          <w:sz w:val="28"/>
          <w:szCs w:val="28"/>
        </w:rPr>
        <w:t>322</w:t>
      </w:r>
      <w:r>
        <w:rPr>
          <w:rFonts w:asciiTheme="minorEastAsia" w:hAnsiTheme="minorEastAsia" w:cstheme="minorEastAsia" w:hint="eastAsia"/>
          <w:sz w:val="28"/>
          <w:szCs w:val="28"/>
        </w:rPr>
        <w:t>会议室公开</w:t>
      </w:r>
      <w:r>
        <w:rPr>
          <w:rFonts w:asciiTheme="minorEastAsia" w:hAnsiTheme="minorEastAsia" w:cstheme="minorEastAsia" w:hint="eastAsia"/>
          <w:sz w:val="28"/>
          <w:szCs w:val="28"/>
        </w:rPr>
        <w:t>竞</w:t>
      </w:r>
      <w:r>
        <w:rPr>
          <w:rFonts w:asciiTheme="minorEastAsia" w:hAnsiTheme="minorEastAsia" w:cstheme="minorEastAsia" w:hint="eastAsia"/>
          <w:sz w:val="28"/>
          <w:szCs w:val="28"/>
        </w:rPr>
        <w:t>租。</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三、有意竞租者须按《公告》要求携带相关材料办理报名手续，交纳竞租保证金和安全风险抵押金。未成交的，保证金及安全风险抵押金在招租活动结</w:t>
      </w:r>
      <w:r>
        <w:rPr>
          <w:rFonts w:asciiTheme="minorEastAsia" w:hAnsiTheme="minorEastAsia" w:cstheme="minorEastAsia" w:hint="eastAsia"/>
          <w:sz w:val="28"/>
          <w:szCs w:val="28"/>
        </w:rPr>
        <w:t>束</w:t>
      </w:r>
      <w:r>
        <w:rPr>
          <w:rFonts w:asciiTheme="minorEastAsia" w:hAnsiTheme="minorEastAsia" w:cstheme="minorEastAsia" w:hint="eastAsia"/>
          <w:sz w:val="28"/>
          <w:szCs w:val="28"/>
        </w:rPr>
        <w:t>后</w:t>
      </w:r>
      <w:r>
        <w:rPr>
          <w:rFonts w:asciiTheme="minorEastAsia" w:hAnsiTheme="minorEastAsia" w:cstheme="minorEastAsia" w:hint="eastAsia"/>
          <w:b/>
          <w:bCs/>
          <w:sz w:val="28"/>
          <w:szCs w:val="28"/>
        </w:rPr>
        <w:t>十</w:t>
      </w:r>
      <w:r>
        <w:rPr>
          <w:rFonts w:asciiTheme="minorEastAsia" w:hAnsiTheme="minorEastAsia" w:cstheme="minorEastAsia" w:hint="eastAsia"/>
          <w:sz w:val="28"/>
          <w:szCs w:val="28"/>
        </w:rPr>
        <w:t>个工作</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内退还，不计利息。</w:t>
      </w:r>
      <w:r>
        <w:rPr>
          <w:rFonts w:asciiTheme="minorEastAsia" w:hAnsiTheme="minorEastAsia" w:cstheme="minorEastAsia" w:hint="eastAsia"/>
          <w:sz w:val="28"/>
          <w:szCs w:val="28"/>
        </w:rPr>
        <w:t xml:space="preserve">     </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四、本次招租交易文件包含下列资料</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、海域经营权招租公告；</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、海域经营权竞租须知；</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、海域经营权招租交易规则；</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、《竞租（承诺）申请书》样本；</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、《竞租通知书》样本；</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、竞租报价单样本；</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、《成交确认书》样本；</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、《海域租用协议书》样本。</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五、对经审核符合条件的竞租人签订《竞租（承诺）申请书》，发放《竞租通知书》和“竞租报价单”，竞租人当面办理竞价招租手续。</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六、竞租人递交的“竞租报价单”须按照规定的格式书写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数据金额大写、竞价报至人民币万元为单位的整数</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，并签字纳印，否则竞价无效。</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七、竞得人必须依据公告的相关要求当场签订《成交确认书》，明确权利与义务，并在五</w:t>
      </w:r>
      <w:r>
        <w:rPr>
          <w:rFonts w:asciiTheme="minorEastAsia" w:hAnsiTheme="minorEastAsia" w:cstheme="minorEastAsia" w:hint="eastAsia"/>
          <w:sz w:val="28"/>
          <w:szCs w:val="28"/>
        </w:rPr>
        <w:t>个工作</w:t>
      </w:r>
      <w:r>
        <w:rPr>
          <w:rFonts w:asciiTheme="minorEastAsia" w:hAnsiTheme="minorEastAsia" w:cstheme="minorEastAsia" w:hint="eastAsia"/>
          <w:sz w:val="28"/>
          <w:szCs w:val="28"/>
        </w:rPr>
        <w:t>日内足额缴纳当年（即</w:t>
      </w:r>
      <w:r>
        <w:rPr>
          <w:rFonts w:asciiTheme="minorEastAsia" w:hAnsiTheme="minorEastAsia" w:cstheme="minorEastAsia" w:hint="eastAsia"/>
          <w:color w:val="FF0000"/>
          <w:sz w:val="28"/>
          <w:szCs w:val="28"/>
        </w:rPr>
        <w:t>2021</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日至</w:t>
      </w:r>
      <w:r>
        <w:rPr>
          <w:rFonts w:asciiTheme="minorEastAsia" w:hAnsiTheme="minorEastAsia" w:cstheme="minorEastAsia" w:hint="eastAsia"/>
          <w:color w:val="FF0000"/>
          <w:sz w:val="28"/>
          <w:szCs w:val="28"/>
        </w:rPr>
        <w:t>202</w:t>
      </w:r>
      <w:r>
        <w:rPr>
          <w:rFonts w:asciiTheme="minorEastAsia" w:hAnsiTheme="minorEastAsia" w:cstheme="minorEastAsia" w:hint="eastAsia"/>
          <w:color w:val="FF0000"/>
          <w:sz w:val="28"/>
          <w:szCs w:val="28"/>
        </w:rPr>
        <w:t>2</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日</w:t>
      </w:r>
      <w:r>
        <w:rPr>
          <w:rFonts w:asciiTheme="minorEastAsia" w:hAnsiTheme="minorEastAsia" w:cstheme="minorEastAsia" w:hint="eastAsia"/>
          <w:color w:val="FF0000"/>
          <w:sz w:val="28"/>
          <w:szCs w:val="28"/>
        </w:rPr>
        <w:t>）</w:t>
      </w:r>
      <w:r>
        <w:rPr>
          <w:rFonts w:asciiTheme="minorEastAsia" w:hAnsiTheme="minorEastAsia" w:cstheme="minorEastAsia" w:hint="eastAsia"/>
          <w:sz w:val="28"/>
          <w:szCs w:val="28"/>
        </w:rPr>
        <w:t>的海域经营租赁金，否则视为自动放弃处理，其所交纳的竞租保证金不予退还，该海域确定由报价次高者为中标人。</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八、竞得人竞得的海域必须是本单位或本人使用，未经所有权人和使用权人同意，不得以任何形式转租和出让海域经营权，否则，所有权人和使用权人有权收回海域经营权。</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九、为满足海上安全生产的需要，竞得人必须按照安全生产“三化”、“五个全覆盖”的要求，在竞得《成交确定书》签订后两个月内，新注册公司，确保通过县区相关行业主管部门“三化”“五个全覆盖”的验收。如果在合同签订后两个月未通过“三化”“五个全覆盖”验收，合同自动终止，竞租保证金不予退还，由竞租报价次高者中标。原环东公司配置使用的海上安全设施产权归环东公司所有，物品造册登记后无偿提供给新承租人使用和管理，承租期内的维修、维护费用由新承租人负担</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含安全要求须新添置或更换的），确保符合“三化”、</w:t>
      </w:r>
      <w:r>
        <w:rPr>
          <w:rFonts w:asciiTheme="minorEastAsia" w:hAnsiTheme="minorEastAsia" w:cstheme="minorEastAsia" w:hint="eastAsia"/>
          <w:sz w:val="28"/>
          <w:szCs w:val="28"/>
        </w:rPr>
        <w:lastRenderedPageBreak/>
        <w:t>“五个全覆盖”使用要求。合</w:t>
      </w:r>
      <w:r>
        <w:rPr>
          <w:rFonts w:asciiTheme="minorEastAsia" w:hAnsiTheme="minorEastAsia" w:cstheme="minorEastAsia" w:hint="eastAsia"/>
          <w:sz w:val="28"/>
          <w:szCs w:val="28"/>
        </w:rPr>
        <w:t>同到期后所有物品无偿交还环东公司。</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十、对原环东滩涂公司与人工养殖用滩合同未到期的，其资源和管理办法现中标人应予以认可。原环东滩涂公司对此</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的收益和管理转让给现中标人。</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十一、对本村从事紫菜养殖的专业渔民的安置。从事紫菜养殖的本村专业渔民若需继续养殖的，现中标承租人原则上以不超过原其养殖面积给予</w:t>
      </w:r>
      <w:r>
        <w:rPr>
          <w:rFonts w:asciiTheme="minorEastAsia" w:hAnsiTheme="minorEastAsia" w:cstheme="minorEastAsia" w:hint="eastAsia"/>
          <w:sz w:val="28"/>
          <w:szCs w:val="28"/>
        </w:rPr>
        <w:t>安排</w:t>
      </w:r>
      <w:r>
        <w:rPr>
          <w:rFonts w:asciiTheme="minorEastAsia" w:hAnsiTheme="minorEastAsia" w:cstheme="minorEastAsia" w:hint="eastAsia"/>
          <w:sz w:val="28"/>
          <w:szCs w:val="28"/>
        </w:rPr>
        <w:t>继续</w:t>
      </w:r>
      <w:r>
        <w:rPr>
          <w:rFonts w:asciiTheme="minorEastAsia" w:hAnsiTheme="minorEastAsia" w:cstheme="minorEastAsia" w:hint="eastAsia"/>
          <w:sz w:val="28"/>
          <w:szCs w:val="28"/>
        </w:rPr>
        <w:t>养殖</w:t>
      </w:r>
      <w:r>
        <w:rPr>
          <w:rFonts w:asciiTheme="minorEastAsia" w:hAnsiTheme="minorEastAsia" w:cstheme="minorEastAsia" w:hint="eastAsia"/>
          <w:sz w:val="28"/>
          <w:szCs w:val="28"/>
        </w:rPr>
        <w:t>，以维持本村专业渔民的生产生活</w:t>
      </w:r>
      <w:r>
        <w:rPr>
          <w:rFonts w:asciiTheme="minorEastAsia" w:hAnsiTheme="minorEastAsia" w:cstheme="minorEastAsia" w:hint="eastAsia"/>
          <w:sz w:val="28"/>
          <w:szCs w:val="28"/>
        </w:rPr>
        <w:t>。</w:t>
      </w:r>
      <w:r>
        <w:rPr>
          <w:rFonts w:asciiTheme="minorEastAsia" w:hAnsiTheme="minorEastAsia" w:cstheme="minorEastAsia" w:hint="eastAsia"/>
          <w:sz w:val="28"/>
          <w:szCs w:val="28"/>
        </w:rPr>
        <w:t>原紫菜养殖人应服从中标人统筹安排养殖的地点，</w:t>
      </w:r>
      <w:r>
        <w:rPr>
          <w:rFonts w:asciiTheme="minorEastAsia" w:hAnsiTheme="minorEastAsia" w:cstheme="minorEastAsia" w:hint="eastAsia"/>
          <w:sz w:val="28"/>
          <w:szCs w:val="28"/>
        </w:rPr>
        <w:t>租赁金中标人按</w:t>
      </w:r>
      <w:r>
        <w:rPr>
          <w:rFonts w:asciiTheme="minorEastAsia" w:hAnsiTheme="minorEastAsia" w:cstheme="minorEastAsia" w:hint="eastAsia"/>
          <w:sz w:val="28"/>
          <w:szCs w:val="28"/>
        </w:rPr>
        <w:t>300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亩收取。其余面积价格可参照周边平均价收取。新中标人须承担按上级政策要求缴纳的各项费用。</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十二、在本协</w:t>
      </w:r>
      <w:r>
        <w:rPr>
          <w:rFonts w:asciiTheme="minorEastAsia" w:hAnsiTheme="minorEastAsia" w:cstheme="minorEastAsia" w:hint="eastAsia"/>
          <w:sz w:val="28"/>
          <w:szCs w:val="28"/>
        </w:rPr>
        <w:t>议项下的海域，若出现自然文蛤苗，苗种由所有权人（区管委会）、使用权人（环东村委会）、环东滩涂公司和中标人共同派员现场参与经营，价格随行就市。所得净收益由所有权人和使用权人，环东滩涂公司，中标经营人按照</w:t>
      </w:r>
      <w:r>
        <w:rPr>
          <w:rFonts w:asciiTheme="minorEastAsia" w:hAnsiTheme="minorEastAsia" w:cstheme="minorEastAsia" w:hint="eastAsia"/>
          <w:sz w:val="28"/>
          <w:szCs w:val="28"/>
        </w:rPr>
        <w:t xml:space="preserve"> 5:2.5:2.5 </w:t>
      </w:r>
      <w:r>
        <w:rPr>
          <w:rFonts w:asciiTheme="minorEastAsia" w:hAnsiTheme="minorEastAsia" w:cstheme="minorEastAsia" w:hint="eastAsia"/>
          <w:sz w:val="28"/>
          <w:szCs w:val="28"/>
        </w:rPr>
        <w:t>的比例进行分成。在生产经营中，如遇国家建设需要征用该滩涂，村、公司及承租人必须无条件服从，其滩涂自然资源分成比例参照上述文蛤苗分成规定执行。</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十三、对新承租人在承租期内进行滩面增养殖的规定。新承租人在承租期内要进行滩面增养殖任何海产品，须书面报告南通外向型农业综合开发区和环东村村民委员会备</w:t>
      </w:r>
      <w:r>
        <w:rPr>
          <w:rFonts w:asciiTheme="minorEastAsia" w:hAnsiTheme="minorEastAsia" w:cstheme="minorEastAsia" w:hint="eastAsia"/>
          <w:sz w:val="28"/>
          <w:szCs w:val="28"/>
        </w:rPr>
        <w:t>案认可后，方可进行滩面投苗养殖。</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十四、本次招租确认海域经营权年限为六年（</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2027</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日），竞租底价为公告所示底价，竞得人在成交</w:t>
      </w:r>
      <w:r>
        <w:rPr>
          <w:rFonts w:asciiTheme="minorEastAsia" w:hAnsiTheme="minorEastAsia" w:cstheme="minorEastAsia" w:hint="eastAsia"/>
          <w:sz w:val="28"/>
          <w:szCs w:val="28"/>
        </w:rPr>
        <w:lastRenderedPageBreak/>
        <w:t>后五个工作日内按年成交价和公告面积一次性缴清</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日至</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的租金</w:t>
      </w:r>
      <w:r w:rsidR="00D16AAB">
        <w:rPr>
          <w:rFonts w:asciiTheme="minorEastAsia" w:hAnsiTheme="minorEastAsia" w:cstheme="minorEastAsia" w:hint="eastAsia"/>
          <w:sz w:val="28"/>
          <w:szCs w:val="28"/>
        </w:rPr>
        <w:t>，</w:t>
      </w:r>
      <w:r w:rsidR="00D16AAB" w:rsidRPr="00D16AAB">
        <w:rPr>
          <w:rFonts w:asciiTheme="minorEastAsia" w:hAnsiTheme="minorEastAsia" w:cstheme="minorEastAsia" w:hint="eastAsia"/>
          <w:color w:val="FF0000"/>
          <w:sz w:val="28"/>
          <w:szCs w:val="28"/>
        </w:rPr>
        <w:t>后续租金一年一缴</w:t>
      </w:r>
      <w:r>
        <w:rPr>
          <w:rFonts w:asciiTheme="minorEastAsia" w:hAnsiTheme="minorEastAsia" w:cstheme="minorEastAsia" w:hint="eastAsia"/>
          <w:sz w:val="28"/>
          <w:szCs w:val="28"/>
        </w:rPr>
        <w:t>。（预缴的投标保证金可进行抵缴结算），如逾期不缴的，取消其中标资格，竞租保证金不予退还。</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十五、因本招租海域的权属性质和所涉自然文蛤苗收益分成监管等特殊要求，根据相关法律法规作特别约定如下：</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根据监督回避要求，</w:t>
      </w:r>
      <w:r>
        <w:rPr>
          <w:rFonts w:asciiTheme="minorEastAsia" w:hAnsiTheme="minorEastAsia" w:cstheme="minorEastAsia" w:hint="eastAsia"/>
          <w:sz w:val="28"/>
          <w:szCs w:val="28"/>
        </w:rPr>
        <w:t>若环东村“党支部、村委会、监委会”即“三委”委员和定</w:t>
      </w:r>
      <w:r>
        <w:rPr>
          <w:rFonts w:asciiTheme="minorEastAsia" w:hAnsiTheme="minorEastAsia" w:cstheme="minorEastAsia" w:hint="eastAsia"/>
          <w:sz w:val="28"/>
          <w:szCs w:val="28"/>
        </w:rPr>
        <w:t>编村干部的本人及其直系亲属</w:t>
      </w:r>
      <w:r>
        <w:rPr>
          <w:rFonts w:ascii="宋体" w:eastAsia="宋体" w:hAnsi="宋体" w:cs="宋体"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指：配偶、父母（公婆、岳父母）、子女、祖父母（外祖父母）、孙子女（外孙子女）及其配偶</w:t>
      </w:r>
      <w:r>
        <w:rPr>
          <w:rFonts w:asciiTheme="minorEastAsia" w:hAnsiTheme="minorEastAsia" w:cstheme="minorEastAsia" w:hint="eastAsia"/>
          <w:sz w:val="28"/>
          <w:szCs w:val="28"/>
        </w:rPr>
        <w:t xml:space="preserve"> </w:t>
      </w:r>
      <w:r>
        <w:rPr>
          <w:rFonts w:ascii="宋体" w:eastAsia="宋体" w:hAnsi="宋体" w:cs="宋体" w:hint="eastAsia"/>
          <w:sz w:val="28"/>
          <w:szCs w:val="28"/>
        </w:rPr>
        <w:t>]</w:t>
      </w:r>
      <w:r>
        <w:rPr>
          <w:rFonts w:asciiTheme="minorEastAsia" w:hAnsiTheme="minorEastAsia" w:cstheme="minorEastAsia" w:hint="eastAsia"/>
          <w:sz w:val="28"/>
          <w:szCs w:val="28"/>
        </w:rPr>
        <w:t>中标的，“三委”委员和定编村干部本人需主动辞去其职务，否则不得确认成交。</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、根据江苏省委、省政府办公厅《关于建立对失信被执行人联合惩戒机制的实施意见》相关规定，凡因失信被执行人员，不得报名参加本次竞标。</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、根据《中华人民共和国</w:t>
      </w:r>
      <w:r>
        <w:rPr>
          <w:rFonts w:asciiTheme="minorEastAsia" w:hAnsiTheme="minorEastAsia" w:cstheme="minorEastAsia" w:hint="eastAsia"/>
          <w:sz w:val="28"/>
          <w:szCs w:val="28"/>
        </w:rPr>
        <w:t>企业法人登记管理条例</w:t>
      </w:r>
      <w:r>
        <w:rPr>
          <w:rFonts w:asciiTheme="minorEastAsia" w:hAnsiTheme="minorEastAsia" w:cstheme="minorEastAsia" w:hint="eastAsia"/>
          <w:sz w:val="28"/>
          <w:szCs w:val="28"/>
        </w:rPr>
        <w:t>》相关规定，</w:t>
      </w:r>
      <w:bookmarkStart w:id="0" w:name="_GoBack"/>
      <w:bookmarkEnd w:id="0"/>
      <w:r>
        <w:rPr>
          <w:rFonts w:asciiTheme="minorEastAsia" w:hAnsiTheme="minorEastAsia" w:cstheme="minorEastAsia" w:hint="eastAsia"/>
          <w:b/>
          <w:bCs/>
          <w:sz w:val="28"/>
          <w:szCs w:val="28"/>
        </w:rPr>
        <w:t>凡</w:t>
      </w:r>
      <w:r>
        <w:rPr>
          <w:rFonts w:asciiTheme="minorEastAsia" w:hAnsiTheme="minorEastAsia" w:cstheme="minorEastAsia" w:hint="eastAsia"/>
          <w:b/>
          <w:bCs/>
          <w:sz w:val="28"/>
          <w:szCs w:val="28"/>
        </w:rPr>
        <w:t>不能担任公司法定代表人情形的人员</w:t>
      </w:r>
      <w:r>
        <w:rPr>
          <w:rFonts w:asciiTheme="minorEastAsia" w:hAnsiTheme="minorEastAsia" w:cstheme="minorEastAsia" w:hint="eastAsia"/>
          <w:b/>
          <w:bCs/>
          <w:sz w:val="28"/>
          <w:szCs w:val="28"/>
        </w:rPr>
        <w:t>，不得报名参加本次竞标</w:t>
      </w:r>
      <w:r>
        <w:rPr>
          <w:rFonts w:asciiTheme="minorEastAsia" w:hAnsiTheme="minorEastAsia" w:cstheme="minorEastAsia" w:hint="eastAsia"/>
          <w:sz w:val="28"/>
          <w:szCs w:val="28"/>
        </w:rPr>
        <w:t>。</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十六、本《须知》经环东滩涂有限公司股民会议讨论通过，由南通外向型农业综合开发区农业农村工作局、环东村村委会负责解释。</w:t>
      </w:r>
      <w:r>
        <w:rPr>
          <w:rFonts w:asciiTheme="minorEastAsia" w:hAnsiTheme="minorEastAsia" w:cstheme="minorEastAsia" w:hint="eastAsia"/>
          <w:sz w:val="28"/>
          <w:szCs w:val="28"/>
        </w:rPr>
        <w:t xml:space="preserve"> </w:t>
      </w:r>
    </w:p>
    <w:p w:rsidR="00B87254" w:rsidRDefault="00B87254">
      <w:pPr>
        <w:ind w:firstLineChars="400" w:firstLine="1767"/>
        <w:rPr>
          <w:rFonts w:asciiTheme="majorEastAsia" w:eastAsiaTheme="majorEastAsia" w:hAnsiTheme="majorEastAsia" w:cstheme="majorEastAsia"/>
          <w:b/>
          <w:sz w:val="44"/>
          <w:szCs w:val="44"/>
        </w:rPr>
      </w:pPr>
    </w:p>
    <w:p w:rsidR="00B87254" w:rsidRDefault="00B87254">
      <w:pPr>
        <w:ind w:firstLineChars="400" w:firstLine="1767"/>
        <w:rPr>
          <w:rFonts w:asciiTheme="majorEastAsia" w:eastAsiaTheme="majorEastAsia" w:hAnsiTheme="majorEastAsia" w:cstheme="majorEastAsia"/>
          <w:b/>
          <w:sz w:val="44"/>
          <w:szCs w:val="44"/>
        </w:rPr>
      </w:pPr>
    </w:p>
    <w:p w:rsidR="00B87254" w:rsidRDefault="00B87254">
      <w:pPr>
        <w:rPr>
          <w:rFonts w:asciiTheme="majorEastAsia" w:eastAsiaTheme="majorEastAsia" w:hAnsiTheme="majorEastAsia" w:cstheme="majorEastAsia"/>
          <w:b/>
          <w:sz w:val="44"/>
          <w:szCs w:val="44"/>
        </w:rPr>
      </w:pPr>
    </w:p>
    <w:p w:rsidR="00B87254" w:rsidRDefault="00B87254">
      <w:pPr>
        <w:ind w:firstLineChars="400" w:firstLine="1767"/>
        <w:rPr>
          <w:rFonts w:asciiTheme="majorEastAsia" w:eastAsiaTheme="majorEastAsia" w:hAnsiTheme="majorEastAsia" w:cstheme="majorEastAsia"/>
          <w:b/>
          <w:sz w:val="44"/>
          <w:szCs w:val="44"/>
        </w:rPr>
      </w:pPr>
    </w:p>
    <w:p w:rsidR="00B87254" w:rsidRDefault="00B87254">
      <w:pPr>
        <w:ind w:firstLineChars="400" w:firstLine="1767"/>
        <w:rPr>
          <w:rFonts w:asciiTheme="majorEastAsia" w:eastAsiaTheme="majorEastAsia" w:hAnsiTheme="majorEastAsia" w:cstheme="majorEastAsia"/>
          <w:b/>
          <w:sz w:val="44"/>
          <w:szCs w:val="44"/>
        </w:rPr>
      </w:pPr>
    </w:p>
    <w:p w:rsidR="00B87254" w:rsidRDefault="00B87254">
      <w:pPr>
        <w:pStyle w:val="a6"/>
        <w:ind w:left="1135" w:firstLineChars="0" w:firstLine="0"/>
        <w:rPr>
          <w:rFonts w:asciiTheme="majorEastAsia" w:eastAsiaTheme="majorEastAsia" w:hAnsiTheme="majorEastAsia" w:cstheme="majorEastAsia"/>
          <w:b/>
          <w:sz w:val="44"/>
          <w:szCs w:val="44"/>
        </w:rPr>
      </w:pPr>
    </w:p>
    <w:p w:rsidR="00B87254" w:rsidRDefault="00DD3018">
      <w:pPr>
        <w:pStyle w:val="a6"/>
        <w:numPr>
          <w:ilvl w:val="0"/>
          <w:numId w:val="1"/>
        </w:numPr>
        <w:ind w:firstLineChars="0"/>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海域经营权招租交易规则</w:t>
      </w:r>
    </w:p>
    <w:p w:rsidR="00B87254" w:rsidRDefault="00B87254">
      <w:pPr>
        <w:spacing w:line="520" w:lineRule="exact"/>
        <w:ind w:firstLineChars="200" w:firstLine="560"/>
        <w:rPr>
          <w:rFonts w:ascii="黑体" w:eastAsia="黑体" w:hAnsi="黑体" w:cs="黑体"/>
          <w:sz w:val="28"/>
          <w:szCs w:val="28"/>
        </w:rPr>
      </w:pPr>
    </w:p>
    <w:p w:rsidR="00B87254" w:rsidRDefault="00DD3018">
      <w:pPr>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一、招租竞价程序</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、有意竞租者应认真阅读《环东村海域经营权招租公告》《竞租须知》等招租文件，实地了解招租海域；</w:t>
      </w:r>
    </w:p>
    <w:p w:rsidR="00B87254" w:rsidRDefault="00DD3018">
      <w:pPr>
        <w:numPr>
          <w:ilvl w:val="0"/>
          <w:numId w:val="2"/>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有意竞租者应详细咨询，测算宗海价，准备办理竞租手续，领取《竞租（承诺）申请书》；</w:t>
      </w:r>
    </w:p>
    <w:p w:rsidR="00B87254" w:rsidRDefault="00DD3018">
      <w:pPr>
        <w:numPr>
          <w:ilvl w:val="0"/>
          <w:numId w:val="2"/>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有意竞租者提交《竞租（承诺）申请书》后，由环东村审核确认有意竞租人资格，合格后，发放《竞租通知书》；</w:t>
      </w:r>
    </w:p>
    <w:p w:rsidR="00B87254" w:rsidRDefault="00DD3018">
      <w:pPr>
        <w:numPr>
          <w:ilvl w:val="0"/>
          <w:numId w:val="2"/>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竞租者凭《竞租通知书》在规定的时间和地点参加竞租活动；</w:t>
      </w:r>
    </w:p>
    <w:p w:rsidR="00B87254" w:rsidRDefault="00DD3018">
      <w:pPr>
        <w:numPr>
          <w:ilvl w:val="0"/>
          <w:numId w:val="2"/>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竞租采用书面暗投方式竞价。暗投竞价为三次，以最高价确定中标人。一轮竞价最高价为二轮底价，二轮竞价最高价为三轮底价。第三轮最高报价相同时，由最高相同报价人进行第四次暗投报价，直至确定一个最高报价人。</w:t>
      </w:r>
    </w:p>
    <w:p w:rsidR="00B87254" w:rsidRDefault="00DD3018">
      <w:pPr>
        <w:ind w:leftChars="200" w:left="420"/>
        <w:rPr>
          <w:rFonts w:asciiTheme="minorEastAsia" w:hAnsiTheme="minorEastAsia" w:cstheme="minorEastAsia"/>
          <w:b/>
          <w:bCs/>
          <w:sz w:val="28"/>
          <w:szCs w:val="28"/>
        </w:rPr>
      </w:pPr>
      <w:r>
        <w:rPr>
          <w:rFonts w:asciiTheme="minorEastAsia" w:hAnsiTheme="minorEastAsia" w:cstheme="minorEastAsia" w:hint="eastAsia"/>
          <w:b/>
          <w:bCs/>
          <w:sz w:val="28"/>
          <w:szCs w:val="28"/>
        </w:rPr>
        <w:t>二、成交确认方法</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、报价截止将按下列程序确定是否成交：</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）在招租时报价人出价最高的取得经营权；</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）在招租时无应价者或者竞租人的报价低于标底价的，视为无效；</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）如只出现一人报名的，则该报名人以公告的标底价自然中</w:t>
      </w:r>
      <w:r>
        <w:rPr>
          <w:rFonts w:asciiTheme="minorEastAsia" w:hAnsiTheme="minorEastAsia" w:cstheme="minorEastAsia" w:hint="eastAsia"/>
          <w:sz w:val="28"/>
          <w:szCs w:val="28"/>
        </w:rPr>
        <w:lastRenderedPageBreak/>
        <w:t>标。</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）招租成交后与竞得人签订《成交确认书》。</w:t>
      </w:r>
    </w:p>
    <w:p w:rsidR="00B87254" w:rsidRDefault="00DD3018">
      <w:pPr>
        <w:numPr>
          <w:ilvl w:val="0"/>
          <w:numId w:val="3"/>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竞得人成交后于五</w:t>
      </w:r>
      <w:r>
        <w:rPr>
          <w:rFonts w:asciiTheme="minorEastAsia" w:hAnsiTheme="minorEastAsia" w:cstheme="minorEastAsia" w:hint="eastAsia"/>
          <w:sz w:val="28"/>
          <w:szCs w:val="28"/>
        </w:rPr>
        <w:t>个工作</w:t>
      </w:r>
      <w:r>
        <w:rPr>
          <w:rFonts w:asciiTheme="minorEastAsia" w:hAnsiTheme="minorEastAsia" w:cstheme="minorEastAsia" w:hint="eastAsia"/>
          <w:sz w:val="28"/>
          <w:szCs w:val="28"/>
        </w:rPr>
        <w:t>日内凭《成交确</w:t>
      </w:r>
      <w:r>
        <w:rPr>
          <w:rFonts w:asciiTheme="minorEastAsia" w:hAnsiTheme="minorEastAsia" w:cstheme="minorEastAsia" w:hint="eastAsia"/>
          <w:sz w:val="28"/>
          <w:szCs w:val="28"/>
        </w:rPr>
        <w:t>认书》签订《海域租用</w:t>
      </w:r>
      <w:r>
        <w:rPr>
          <w:rFonts w:asciiTheme="minorEastAsia" w:hAnsiTheme="minorEastAsia" w:cstheme="minorEastAsia" w:hint="eastAsia"/>
          <w:sz w:val="28"/>
          <w:szCs w:val="28"/>
        </w:rPr>
        <w:t>协议书</w:t>
      </w:r>
      <w:r>
        <w:rPr>
          <w:rFonts w:asciiTheme="minorEastAsia" w:hAnsiTheme="minorEastAsia" w:cstheme="minorEastAsia" w:hint="eastAsia"/>
          <w:sz w:val="28"/>
          <w:szCs w:val="28"/>
        </w:rPr>
        <w:t>》，竞得人缴纳的保证金可凭《成交确认书》办理抵算租金手续，余款须按《海域租用</w:t>
      </w:r>
      <w:r>
        <w:rPr>
          <w:rFonts w:asciiTheme="minorEastAsia" w:hAnsiTheme="minorEastAsia" w:cstheme="minorEastAsia" w:hint="eastAsia"/>
          <w:sz w:val="28"/>
          <w:szCs w:val="28"/>
        </w:rPr>
        <w:t>协议书</w:t>
      </w:r>
      <w:r>
        <w:rPr>
          <w:rFonts w:asciiTheme="minorEastAsia" w:hAnsiTheme="minorEastAsia" w:cstheme="minorEastAsia" w:hint="eastAsia"/>
          <w:sz w:val="28"/>
          <w:szCs w:val="28"/>
        </w:rPr>
        <w:t>》</w:t>
      </w:r>
      <w:r>
        <w:rPr>
          <w:rFonts w:asciiTheme="minorEastAsia" w:hAnsiTheme="minorEastAsia" w:cstheme="minorEastAsia" w:hint="eastAsia"/>
          <w:sz w:val="28"/>
          <w:szCs w:val="28"/>
        </w:rPr>
        <w:t>约定</w:t>
      </w:r>
      <w:r>
        <w:rPr>
          <w:rFonts w:asciiTheme="minorEastAsia" w:hAnsiTheme="minorEastAsia" w:cstheme="minorEastAsia" w:hint="eastAsia"/>
          <w:sz w:val="28"/>
          <w:szCs w:val="28"/>
        </w:rPr>
        <w:t>付清。</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本次竞租竞价开标时间为</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14:30</w:t>
      </w:r>
      <w:r>
        <w:rPr>
          <w:rFonts w:asciiTheme="minorEastAsia" w:hAnsiTheme="minorEastAsia" w:cstheme="minorEastAsia" w:hint="eastAsia"/>
          <w:sz w:val="28"/>
          <w:szCs w:val="28"/>
        </w:rPr>
        <w:t>。</w:t>
      </w: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DD3018">
      <w:pPr>
        <w:pStyle w:val="a6"/>
        <w:numPr>
          <w:ilvl w:val="0"/>
          <w:numId w:val="1"/>
        </w:numPr>
        <w:ind w:firstLineChars="0"/>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竞租</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承诺</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申请书</w:t>
      </w:r>
    </w:p>
    <w:p w:rsidR="00B87254" w:rsidRDefault="00B87254">
      <w:pPr>
        <w:rPr>
          <w:rFonts w:ascii="方正仿宋_GBK" w:eastAsia="方正仿宋_GBK" w:hAnsi="方正仿宋_GBK" w:cs="方正仿宋_GBK"/>
          <w:sz w:val="32"/>
          <w:szCs w:val="32"/>
        </w:rPr>
      </w:pPr>
    </w:p>
    <w:p w:rsidR="00B87254" w:rsidRDefault="00DD3018">
      <w:pPr>
        <w:rPr>
          <w:rFonts w:asciiTheme="minorEastAsia" w:hAnsiTheme="minorEastAsia" w:cstheme="minorEastAsia"/>
          <w:sz w:val="28"/>
          <w:szCs w:val="28"/>
        </w:rPr>
      </w:pPr>
      <w:r>
        <w:rPr>
          <w:rFonts w:asciiTheme="minorEastAsia" w:hAnsiTheme="minorEastAsia" w:cstheme="minorEastAsia" w:hint="eastAsia"/>
          <w:sz w:val="28"/>
          <w:szCs w:val="28"/>
        </w:rPr>
        <w:t>江苏省南通外向型农业综合开发区环东村：</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经过实地勘察和阅读本次海域招租确定海域经营权交易文件，本人对该招租海域和招租文件已有全面了解，并无异议。自愿遵循交易文件条款的各项规定，参加本次招租确定海域经营权竞价活动，并自行承担招租确定海域经营权期间的盈亏风险和安全责任。若有违规，自愿按交易文件有关条款的约定，接受处理。</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二、如竞价成交，本单位（人）愿按规定签订《成交确认书》和《海域租赁协议书》，并按合同条款履约。</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特此（承诺）申请。</w:t>
      </w:r>
    </w:p>
    <w:p w:rsidR="00B87254" w:rsidRDefault="00B87254">
      <w:pPr>
        <w:ind w:firstLineChars="200" w:firstLine="560"/>
        <w:rPr>
          <w:rFonts w:asciiTheme="minorEastAsia" w:hAnsiTheme="minorEastAsia" w:cstheme="minorEastAsia"/>
          <w:sz w:val="28"/>
          <w:szCs w:val="28"/>
        </w:rPr>
      </w:pPr>
    </w:p>
    <w:p w:rsidR="00B87254" w:rsidRDefault="00DD3018">
      <w:pPr>
        <w:rPr>
          <w:rFonts w:asciiTheme="minorEastAsia" w:hAnsiTheme="minorEastAsia" w:cstheme="minorEastAsia"/>
          <w:sz w:val="28"/>
          <w:szCs w:val="28"/>
        </w:rPr>
      </w:pPr>
      <w:r>
        <w:rPr>
          <w:rFonts w:asciiTheme="minorEastAsia" w:hAnsiTheme="minorEastAsia" w:cstheme="minorEastAsia" w:hint="eastAsia"/>
          <w:sz w:val="28"/>
          <w:szCs w:val="28"/>
        </w:rPr>
        <w:t>承诺申请（竞租人）：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（签章）</w:t>
      </w:r>
    </w:p>
    <w:p w:rsidR="00B87254" w:rsidRDefault="00DD3018">
      <w:pPr>
        <w:ind w:firstLineChars="1600" w:firstLine="4480"/>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B87254" w:rsidRDefault="00B87254">
      <w:pPr>
        <w:ind w:firstLineChars="200" w:firstLine="560"/>
        <w:rPr>
          <w:rFonts w:asciiTheme="minorEastAsia" w:hAnsiTheme="minorEastAsia" w:cstheme="minorEastAsia"/>
          <w:sz w:val="28"/>
          <w:szCs w:val="28"/>
        </w:rPr>
      </w:pPr>
    </w:p>
    <w:p w:rsidR="00B87254" w:rsidRDefault="00DD3018">
      <w:pPr>
        <w:rPr>
          <w:rFonts w:asciiTheme="minorEastAsia" w:hAnsiTheme="minorEastAsia" w:cstheme="minorEastAsia"/>
          <w:sz w:val="28"/>
          <w:szCs w:val="28"/>
        </w:rPr>
      </w:pPr>
      <w:r>
        <w:rPr>
          <w:rFonts w:asciiTheme="minorEastAsia" w:hAnsiTheme="minorEastAsia" w:cstheme="minorEastAsia" w:hint="eastAsia"/>
          <w:sz w:val="28"/>
          <w:szCs w:val="28"/>
        </w:rPr>
        <w:t>附：</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、符合竞租条件的身份证明</w:t>
      </w:r>
      <w:r>
        <w:rPr>
          <w:rFonts w:asciiTheme="minorEastAsia" w:hAnsiTheme="minorEastAsia" w:cstheme="minorEastAsia" w:hint="eastAsia"/>
          <w:sz w:val="28"/>
          <w:szCs w:val="28"/>
        </w:rPr>
        <w:t>（环东村出具）</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、安全生产承诺书</w:t>
      </w:r>
    </w:p>
    <w:p w:rsidR="00B87254" w:rsidRDefault="00B87254">
      <w:pPr>
        <w:ind w:firstLineChars="200" w:firstLine="560"/>
        <w:rPr>
          <w:rFonts w:asciiTheme="minorEastAsia" w:hAnsiTheme="minorEastAsia" w:cstheme="minorEastAsia"/>
          <w:sz w:val="28"/>
          <w:szCs w:val="28"/>
        </w:rPr>
      </w:pPr>
    </w:p>
    <w:p w:rsidR="00B87254" w:rsidRDefault="00B87254">
      <w:pPr>
        <w:ind w:firstLineChars="200" w:firstLine="560"/>
        <w:rPr>
          <w:rFonts w:asciiTheme="minorEastAsia" w:hAnsiTheme="minorEastAsia" w:cstheme="minorEastAsia"/>
          <w:sz w:val="28"/>
          <w:szCs w:val="28"/>
        </w:rPr>
      </w:pPr>
    </w:p>
    <w:p w:rsidR="00B87254" w:rsidRDefault="00B87254">
      <w:pPr>
        <w:ind w:firstLineChars="200" w:firstLine="560"/>
        <w:rPr>
          <w:rFonts w:asciiTheme="minorEastAsia" w:hAnsiTheme="minorEastAsia" w:cstheme="minorEastAsia"/>
          <w:sz w:val="28"/>
          <w:szCs w:val="28"/>
        </w:rPr>
      </w:pPr>
    </w:p>
    <w:p w:rsidR="00B87254" w:rsidRDefault="00B87254">
      <w:pPr>
        <w:ind w:firstLineChars="200" w:firstLine="560"/>
        <w:rPr>
          <w:rFonts w:asciiTheme="minorEastAsia" w:hAnsiTheme="minorEastAsia" w:cstheme="minorEastAsia"/>
          <w:sz w:val="28"/>
          <w:szCs w:val="28"/>
        </w:rPr>
      </w:pPr>
    </w:p>
    <w:p w:rsidR="00B87254" w:rsidRDefault="00B87254">
      <w:pPr>
        <w:ind w:firstLineChars="800" w:firstLine="3200"/>
        <w:rPr>
          <w:rFonts w:ascii="方正小标宋_GBK" w:eastAsia="方正小标宋_GBK" w:hAnsi="方正小标宋_GBK" w:cs="方正小标宋_GBK"/>
          <w:sz w:val="40"/>
          <w:szCs w:val="40"/>
        </w:rPr>
      </w:pPr>
    </w:p>
    <w:p w:rsidR="00B87254" w:rsidRDefault="00DD3018">
      <w:pPr>
        <w:ind w:firstLineChars="600" w:firstLine="2400"/>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第五章</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竞租通知书</w:t>
      </w:r>
    </w:p>
    <w:p w:rsidR="00B87254" w:rsidRDefault="00B87254">
      <w:pPr>
        <w:rPr>
          <w:rFonts w:ascii="方正仿宋_GBK" w:eastAsia="方正仿宋_GBK" w:hAnsi="方正仿宋_GBK" w:cs="方正仿宋_GBK"/>
          <w:sz w:val="32"/>
          <w:szCs w:val="32"/>
          <w:u w:val="single"/>
        </w:rPr>
      </w:pPr>
    </w:p>
    <w:p w:rsidR="00B87254" w:rsidRDefault="00DD3018">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经审核，你已符合参加本次招租确定海域经营权竞价活动的条件，</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请于</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9</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14:30</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时前按规定时间携带此通知书和相关材料到南通外向型农业综合开发区</w:t>
      </w:r>
      <w:r>
        <w:rPr>
          <w:rFonts w:asciiTheme="minorEastAsia" w:hAnsiTheme="minorEastAsia" w:cstheme="minorEastAsia" w:hint="eastAsia"/>
          <w:sz w:val="28"/>
          <w:szCs w:val="28"/>
        </w:rPr>
        <w:t>322</w:t>
      </w:r>
      <w:r>
        <w:rPr>
          <w:rFonts w:asciiTheme="minorEastAsia" w:hAnsiTheme="minorEastAsia" w:cstheme="minorEastAsia" w:hint="eastAsia"/>
          <w:sz w:val="28"/>
          <w:szCs w:val="28"/>
        </w:rPr>
        <w:t>会议室参加海域经营权招租竞价活动</w:t>
      </w:r>
      <w:r>
        <w:rPr>
          <w:rFonts w:asciiTheme="minorEastAsia" w:hAnsiTheme="minorEastAsia" w:cstheme="minorEastAsia" w:hint="eastAsia"/>
          <w:sz w:val="28"/>
          <w:szCs w:val="28"/>
        </w:rPr>
        <w:t>。</w:t>
      </w:r>
    </w:p>
    <w:p w:rsidR="00B87254" w:rsidRDefault="00B87254">
      <w:pPr>
        <w:ind w:firstLineChars="200" w:firstLine="560"/>
        <w:rPr>
          <w:rFonts w:asciiTheme="minorEastAsia" w:hAnsiTheme="minorEastAsia" w:cstheme="minorEastAsia"/>
          <w:sz w:val="28"/>
          <w:szCs w:val="28"/>
        </w:rPr>
      </w:pPr>
    </w:p>
    <w:p w:rsidR="00B87254" w:rsidRDefault="00DD3018">
      <w:pPr>
        <w:rPr>
          <w:rFonts w:asciiTheme="minorEastAsia" w:hAnsiTheme="minorEastAsia" w:cstheme="minorEastAsia"/>
          <w:sz w:val="28"/>
          <w:szCs w:val="28"/>
        </w:rPr>
      </w:pPr>
      <w:r>
        <w:rPr>
          <w:rFonts w:asciiTheme="minorEastAsia" w:hAnsiTheme="minorEastAsia" w:cstheme="minorEastAsia" w:hint="eastAsia"/>
          <w:sz w:val="28"/>
          <w:szCs w:val="28"/>
        </w:rPr>
        <w:t>特此通知</w:t>
      </w:r>
    </w:p>
    <w:p w:rsidR="00B87254" w:rsidRDefault="00B87254">
      <w:pPr>
        <w:rPr>
          <w:rFonts w:asciiTheme="minorEastAsia" w:hAnsiTheme="minorEastAsia" w:cstheme="minorEastAsia"/>
          <w:sz w:val="28"/>
          <w:szCs w:val="28"/>
        </w:rPr>
      </w:pPr>
    </w:p>
    <w:p w:rsidR="00B87254" w:rsidRDefault="00B87254">
      <w:pPr>
        <w:rPr>
          <w:rFonts w:asciiTheme="minorEastAsia" w:hAnsiTheme="minorEastAsia" w:cstheme="minorEastAsia"/>
          <w:sz w:val="28"/>
          <w:szCs w:val="28"/>
        </w:rPr>
      </w:pPr>
    </w:p>
    <w:p w:rsidR="00B87254" w:rsidRDefault="00DD3018">
      <w:pPr>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w:t>
      </w:r>
    </w:p>
    <w:p w:rsidR="00B87254" w:rsidRDefault="00DD3018">
      <w:pPr>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B87254" w:rsidRDefault="00B87254">
      <w:pPr>
        <w:ind w:firstLineChars="200" w:firstLine="560"/>
        <w:rPr>
          <w:rFonts w:asciiTheme="minorEastAsia" w:hAnsiTheme="minorEastAsia" w:cstheme="minorEastAsia"/>
          <w:sz w:val="28"/>
          <w:szCs w:val="28"/>
        </w:rPr>
      </w:pPr>
    </w:p>
    <w:p w:rsidR="00B87254" w:rsidRDefault="00B87254">
      <w:pPr>
        <w:ind w:firstLineChars="200" w:firstLine="560"/>
        <w:rPr>
          <w:rFonts w:asciiTheme="minorEastAsia" w:hAnsiTheme="minorEastAsia" w:cstheme="minorEastAsia"/>
          <w:sz w:val="28"/>
          <w:szCs w:val="28"/>
        </w:rPr>
      </w:pPr>
    </w:p>
    <w:p w:rsidR="00B87254" w:rsidRDefault="00B87254">
      <w:pPr>
        <w:ind w:firstLineChars="200" w:firstLine="560"/>
        <w:rPr>
          <w:rFonts w:ascii="仿宋" w:eastAsia="仿宋" w:hAnsi="仿宋"/>
          <w:sz w:val="28"/>
          <w:szCs w:val="28"/>
        </w:rPr>
      </w:pPr>
    </w:p>
    <w:p w:rsidR="00B87254" w:rsidRDefault="00B87254">
      <w:pPr>
        <w:ind w:firstLineChars="200" w:firstLine="560"/>
        <w:rPr>
          <w:rFonts w:ascii="仿宋" w:eastAsia="仿宋" w:hAnsi="仿宋"/>
          <w:sz w:val="28"/>
          <w:szCs w:val="28"/>
        </w:rPr>
      </w:pPr>
    </w:p>
    <w:p w:rsidR="00B87254" w:rsidRDefault="00B87254">
      <w:pPr>
        <w:ind w:firstLineChars="200" w:firstLine="560"/>
        <w:rPr>
          <w:rFonts w:ascii="仿宋" w:eastAsia="仿宋" w:hAnsi="仿宋"/>
          <w:sz w:val="28"/>
          <w:szCs w:val="28"/>
        </w:rPr>
      </w:pPr>
    </w:p>
    <w:p w:rsidR="00B87254" w:rsidRDefault="00B87254">
      <w:pPr>
        <w:ind w:firstLineChars="200" w:firstLine="560"/>
        <w:rPr>
          <w:rFonts w:ascii="仿宋" w:eastAsia="仿宋" w:hAnsi="仿宋"/>
          <w:sz w:val="28"/>
          <w:szCs w:val="28"/>
        </w:rPr>
      </w:pPr>
    </w:p>
    <w:p w:rsidR="00B87254" w:rsidRDefault="00B87254">
      <w:pPr>
        <w:ind w:firstLineChars="200" w:firstLine="560"/>
        <w:rPr>
          <w:rFonts w:ascii="仿宋" w:eastAsia="仿宋" w:hAnsi="仿宋"/>
          <w:sz w:val="28"/>
          <w:szCs w:val="28"/>
        </w:rPr>
      </w:pPr>
    </w:p>
    <w:p w:rsidR="00B87254" w:rsidRDefault="00B87254">
      <w:pPr>
        <w:ind w:firstLineChars="200" w:firstLine="560"/>
        <w:rPr>
          <w:rFonts w:ascii="仿宋" w:eastAsia="仿宋" w:hAnsi="仿宋"/>
          <w:sz w:val="28"/>
          <w:szCs w:val="28"/>
        </w:rPr>
      </w:pPr>
    </w:p>
    <w:p w:rsidR="00B87254" w:rsidRDefault="00B87254">
      <w:pPr>
        <w:rPr>
          <w:rFonts w:ascii="仿宋" w:eastAsia="仿宋" w:hAnsi="仿宋"/>
          <w:sz w:val="28"/>
          <w:szCs w:val="28"/>
        </w:rPr>
      </w:pPr>
    </w:p>
    <w:p w:rsidR="00B87254" w:rsidRDefault="00DD3018">
      <w:pPr>
        <w:pStyle w:val="a6"/>
        <w:ind w:left="1135" w:firstLineChars="0" w:firstLine="0"/>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第六章竞</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租</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报</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价</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单（第一轮）</w:t>
      </w:r>
    </w:p>
    <w:p w:rsidR="00B87254" w:rsidRDefault="00DD3018">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编号：</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招租海域面积：</w:t>
      </w:r>
      <w:r>
        <w:rPr>
          <w:rFonts w:ascii="方正仿宋_GBK" w:eastAsia="方正仿宋_GBK" w:hAnsi="方正仿宋_GBK" w:cs="方正仿宋_GBK" w:hint="eastAsia"/>
          <w:sz w:val="32"/>
          <w:szCs w:val="32"/>
        </w:rPr>
        <w:t>34903.79</w:t>
      </w:r>
      <w:r>
        <w:rPr>
          <w:rFonts w:ascii="方正仿宋_GBK" w:eastAsia="方正仿宋_GBK" w:hAnsi="方正仿宋_GBK" w:cs="方正仿宋_GBK" w:hint="eastAsia"/>
          <w:sz w:val="32"/>
          <w:szCs w:val="32"/>
        </w:rPr>
        <w:t>亩</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格：人民币</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低于标底</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年为无效竞价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数据金额大写，竞价报至人民币万元为单位的整数；</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大、小写数字不一致时，以大写为准。</w:t>
      </w:r>
      <w:r>
        <w:rPr>
          <w:rFonts w:ascii="方正仿宋_GBK" w:eastAsia="方正仿宋_GBK" w:hAnsi="方正仿宋_GBK" w:cs="方正仿宋_GBK" w:hint="eastAsia"/>
          <w:sz w:val="32"/>
          <w:szCs w:val="32"/>
        </w:rPr>
        <w:t>）</w:t>
      </w:r>
    </w:p>
    <w:p w:rsidR="00B87254" w:rsidRDefault="00B87254">
      <w:pPr>
        <w:spacing w:line="960" w:lineRule="exact"/>
        <w:rPr>
          <w:rFonts w:ascii="方正仿宋_GBK" w:eastAsia="方正仿宋_GBK" w:hAnsi="方正仿宋_GBK" w:cs="方正仿宋_GBK"/>
          <w:sz w:val="32"/>
          <w:szCs w:val="32"/>
        </w:rPr>
      </w:pP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间：二〇二一年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分</w:t>
      </w:r>
    </w:p>
    <w:p w:rsidR="00B87254" w:rsidRDefault="00DD3018">
      <w:pPr>
        <w:spacing w:before="240" w:line="960" w:lineRule="exact"/>
        <w:rPr>
          <w:rFonts w:ascii="方正仿宋_GBK" w:eastAsia="方正仿宋_GBK" w:hAnsi="方正仿宋_GBK" w:cs="方正仿宋_GBK"/>
          <w:spacing w:val="-28"/>
          <w:sz w:val="32"/>
          <w:szCs w:val="32"/>
        </w:rPr>
      </w:pPr>
      <w:r>
        <w:rPr>
          <w:rFonts w:ascii="方正仿宋_GBK" w:eastAsia="方正仿宋_GBK" w:hAnsi="方正仿宋_GBK" w:cs="方正仿宋_GBK" w:hint="eastAsia"/>
          <w:spacing w:val="-28"/>
          <w:sz w:val="32"/>
          <w:szCs w:val="32"/>
        </w:rPr>
        <w:t>报价</w:t>
      </w:r>
      <w:r>
        <w:rPr>
          <w:rFonts w:ascii="方正仿宋_GBK" w:eastAsia="方正仿宋_GBK" w:hAnsi="方正仿宋_GBK" w:cs="方正仿宋_GBK" w:hint="eastAsia"/>
          <w:spacing w:val="-28"/>
          <w:sz w:val="32"/>
          <w:szCs w:val="32"/>
        </w:rPr>
        <w:t>人（签字）：</w:t>
      </w:r>
      <w:r>
        <w:rPr>
          <w:rFonts w:ascii="方正仿宋_GBK" w:eastAsia="方正仿宋_GBK" w:hAnsi="方正仿宋_GBK" w:cs="方正仿宋_GBK" w:hint="eastAsia"/>
          <w:spacing w:val="-28"/>
          <w:sz w:val="32"/>
          <w:szCs w:val="32"/>
        </w:rPr>
        <w:tab/>
      </w:r>
    </w:p>
    <w:p w:rsidR="00B87254" w:rsidRDefault="00B87254">
      <w:pPr>
        <w:rPr>
          <w:rFonts w:ascii="方正仿宋_GBK" w:eastAsia="方正仿宋_GBK" w:hAnsi="方正仿宋_GBK" w:cs="方正仿宋_GBK"/>
          <w:spacing w:val="-28"/>
          <w:sz w:val="32"/>
          <w:szCs w:val="32"/>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DD3018">
      <w:pPr>
        <w:ind w:firstLineChars="400" w:firstLine="1600"/>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竞</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租</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报</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价</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单（第二轮）</w:t>
      </w:r>
    </w:p>
    <w:p w:rsidR="00B87254" w:rsidRDefault="00DD3018">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编号：</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招租海域面积：</w:t>
      </w:r>
      <w:r>
        <w:rPr>
          <w:rFonts w:ascii="方正仿宋_GBK" w:eastAsia="方正仿宋_GBK" w:hAnsi="方正仿宋_GBK" w:cs="方正仿宋_GBK" w:hint="eastAsia"/>
          <w:sz w:val="32"/>
          <w:szCs w:val="32"/>
        </w:rPr>
        <w:t>34903.79</w:t>
      </w:r>
      <w:r>
        <w:rPr>
          <w:rFonts w:ascii="方正仿宋_GBK" w:eastAsia="方正仿宋_GBK" w:hAnsi="方正仿宋_GBK" w:cs="方正仿宋_GBK" w:hint="eastAsia"/>
          <w:sz w:val="32"/>
          <w:szCs w:val="32"/>
        </w:rPr>
        <w:t>亩</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格：人民币</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低于标底万元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年为无效竞价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数据金额大写，竞价报至人民币万元为单位的整数；</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大、小写数字不一致时，以大写为准。</w:t>
      </w:r>
      <w:r>
        <w:rPr>
          <w:rFonts w:ascii="方正仿宋_GBK" w:eastAsia="方正仿宋_GBK" w:hAnsi="方正仿宋_GBK" w:cs="方正仿宋_GBK" w:hint="eastAsia"/>
          <w:sz w:val="32"/>
          <w:szCs w:val="32"/>
        </w:rPr>
        <w:t>）</w:t>
      </w:r>
    </w:p>
    <w:p w:rsidR="00B87254" w:rsidRDefault="00B87254">
      <w:pPr>
        <w:spacing w:line="960" w:lineRule="exact"/>
        <w:rPr>
          <w:rFonts w:ascii="方正仿宋_GBK" w:eastAsia="方正仿宋_GBK" w:hAnsi="方正仿宋_GBK" w:cs="方正仿宋_GBK"/>
          <w:sz w:val="32"/>
          <w:szCs w:val="32"/>
        </w:rPr>
      </w:pP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间：二〇二一年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分</w:t>
      </w:r>
    </w:p>
    <w:p w:rsidR="00B87254" w:rsidRDefault="00DD3018">
      <w:pPr>
        <w:spacing w:line="960" w:lineRule="exact"/>
        <w:rPr>
          <w:rFonts w:ascii="方正仿宋_GBK" w:eastAsia="方正仿宋_GBK" w:hAnsi="方正仿宋_GBK" w:cs="方正仿宋_GBK"/>
          <w:spacing w:val="-28"/>
          <w:sz w:val="32"/>
          <w:szCs w:val="32"/>
          <w:u w:val="single"/>
        </w:rPr>
      </w:pPr>
      <w:r>
        <w:rPr>
          <w:rFonts w:ascii="方正仿宋_GBK" w:eastAsia="方正仿宋_GBK" w:hAnsi="方正仿宋_GBK" w:cs="方正仿宋_GBK" w:hint="eastAsia"/>
          <w:spacing w:val="-28"/>
          <w:sz w:val="32"/>
          <w:szCs w:val="32"/>
        </w:rPr>
        <w:t>报</w:t>
      </w:r>
      <w:r>
        <w:rPr>
          <w:rFonts w:ascii="方正仿宋_GBK" w:eastAsia="方正仿宋_GBK" w:hAnsi="方正仿宋_GBK" w:cs="方正仿宋_GBK" w:hint="eastAsia"/>
          <w:spacing w:val="-28"/>
          <w:sz w:val="32"/>
          <w:szCs w:val="32"/>
        </w:rPr>
        <w:t>价</w:t>
      </w:r>
      <w:r>
        <w:rPr>
          <w:rFonts w:ascii="方正仿宋_GBK" w:eastAsia="方正仿宋_GBK" w:hAnsi="方正仿宋_GBK" w:cs="方正仿宋_GBK" w:hint="eastAsia"/>
          <w:spacing w:val="-28"/>
          <w:sz w:val="32"/>
          <w:szCs w:val="32"/>
        </w:rPr>
        <w:t>人（签字）：</w:t>
      </w:r>
    </w:p>
    <w:p w:rsidR="00B87254" w:rsidRDefault="00B87254">
      <w:pPr>
        <w:jc w:val="center"/>
        <w:rPr>
          <w:rFonts w:ascii="方正小标宋_GBK" w:eastAsia="方正小标宋_GBK" w:hAnsi="方正小标宋_GBK" w:cs="方正小标宋_GBK"/>
          <w:sz w:val="40"/>
          <w:szCs w:val="40"/>
        </w:rPr>
      </w:pPr>
    </w:p>
    <w:p w:rsidR="00B87254" w:rsidRDefault="00B87254">
      <w:pPr>
        <w:jc w:val="center"/>
        <w:rPr>
          <w:rFonts w:ascii="方正小标宋_GBK" w:eastAsia="方正小标宋_GBK" w:hAnsi="方正小标宋_GBK" w:cs="方正小标宋_GBK"/>
          <w:sz w:val="40"/>
          <w:szCs w:val="40"/>
        </w:rPr>
      </w:pPr>
    </w:p>
    <w:p w:rsidR="00B87254" w:rsidRDefault="00B87254">
      <w:pPr>
        <w:ind w:firstLineChars="300" w:firstLine="1200"/>
        <w:rPr>
          <w:rFonts w:ascii="方正小标宋_GBK" w:eastAsia="方正小标宋_GBK" w:hAnsi="方正小标宋_GBK" w:cs="方正小标宋_GBK"/>
          <w:sz w:val="40"/>
          <w:szCs w:val="40"/>
        </w:rPr>
      </w:pPr>
    </w:p>
    <w:p w:rsidR="00B87254" w:rsidRDefault="00B87254">
      <w:pPr>
        <w:ind w:firstLineChars="300" w:firstLine="1200"/>
        <w:rPr>
          <w:rFonts w:ascii="方正小标宋_GBK" w:eastAsia="方正小标宋_GBK" w:hAnsi="方正小标宋_GBK" w:cs="方正小标宋_GBK"/>
          <w:sz w:val="40"/>
          <w:szCs w:val="40"/>
        </w:rPr>
      </w:pPr>
    </w:p>
    <w:p w:rsidR="00B87254" w:rsidRDefault="00DD3018">
      <w:pPr>
        <w:ind w:firstLineChars="400" w:firstLine="1600"/>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竞</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租</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报</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价</w:t>
      </w:r>
      <w:r>
        <w:rPr>
          <w:rFonts w:ascii="方正小标宋_GBK" w:eastAsia="方正小标宋_GBK" w:hAnsi="方正小标宋_GBK" w:cs="方正小标宋_GBK" w:hint="eastAsia"/>
          <w:sz w:val="40"/>
          <w:szCs w:val="40"/>
        </w:rPr>
        <w:t xml:space="preserve">  </w:t>
      </w:r>
      <w:r>
        <w:rPr>
          <w:rFonts w:ascii="方正小标宋_GBK" w:eastAsia="方正小标宋_GBK" w:hAnsi="方正小标宋_GBK" w:cs="方正小标宋_GBK" w:hint="eastAsia"/>
          <w:sz w:val="40"/>
          <w:szCs w:val="40"/>
        </w:rPr>
        <w:t>单（第三轮）</w:t>
      </w:r>
    </w:p>
    <w:p w:rsidR="00B87254" w:rsidRDefault="00DD3018">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编号：</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招租海域面积：</w:t>
      </w:r>
      <w:r>
        <w:rPr>
          <w:rFonts w:ascii="方正仿宋_GBK" w:eastAsia="方正仿宋_GBK" w:hAnsi="方正仿宋_GBK" w:cs="方正仿宋_GBK" w:hint="eastAsia"/>
          <w:sz w:val="32"/>
          <w:szCs w:val="32"/>
        </w:rPr>
        <w:t>34903.79</w:t>
      </w:r>
      <w:r>
        <w:rPr>
          <w:rFonts w:ascii="方正仿宋_GBK" w:eastAsia="方正仿宋_GBK" w:hAnsi="方正仿宋_GBK" w:cs="方正仿宋_GBK" w:hint="eastAsia"/>
          <w:sz w:val="32"/>
          <w:szCs w:val="32"/>
        </w:rPr>
        <w:t>亩</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格：人民币</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低于标底万元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年为无效竞价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数据金额大写，竞价报至人民币万元为单位的整数；</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大、小写数字不一致时，以大写为准。</w:t>
      </w:r>
      <w:r>
        <w:rPr>
          <w:rFonts w:ascii="方正仿宋_GBK" w:eastAsia="方正仿宋_GBK" w:hAnsi="方正仿宋_GBK" w:cs="方正仿宋_GBK" w:hint="eastAsia"/>
          <w:sz w:val="32"/>
          <w:szCs w:val="32"/>
        </w:rPr>
        <w:t>）</w:t>
      </w:r>
    </w:p>
    <w:p w:rsidR="00B87254" w:rsidRDefault="00B87254">
      <w:pPr>
        <w:spacing w:line="960" w:lineRule="exact"/>
        <w:rPr>
          <w:rFonts w:ascii="方正仿宋_GBK" w:eastAsia="方正仿宋_GBK" w:hAnsi="方正仿宋_GBK" w:cs="方正仿宋_GBK"/>
          <w:sz w:val="32"/>
          <w:szCs w:val="32"/>
        </w:rPr>
      </w:pPr>
    </w:p>
    <w:p w:rsidR="00B87254" w:rsidRDefault="00DD3018">
      <w:pPr>
        <w:spacing w:line="9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间：二〇二一年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分</w:t>
      </w:r>
    </w:p>
    <w:p w:rsidR="00B87254" w:rsidRDefault="00DD3018">
      <w:pPr>
        <w:spacing w:line="960" w:lineRule="exact"/>
        <w:rPr>
          <w:rFonts w:ascii="方正仿宋_GBK" w:eastAsia="方正仿宋_GBK" w:hAnsi="方正仿宋_GBK" w:cs="方正仿宋_GBK"/>
          <w:spacing w:val="-28"/>
          <w:sz w:val="32"/>
          <w:szCs w:val="32"/>
          <w:u w:val="single"/>
        </w:rPr>
      </w:pPr>
      <w:r>
        <w:rPr>
          <w:rFonts w:ascii="方正仿宋_GBK" w:eastAsia="方正仿宋_GBK" w:hAnsi="方正仿宋_GBK" w:cs="方正仿宋_GBK" w:hint="eastAsia"/>
          <w:spacing w:val="-28"/>
          <w:sz w:val="32"/>
          <w:szCs w:val="32"/>
        </w:rPr>
        <w:t>报</w:t>
      </w:r>
      <w:r>
        <w:rPr>
          <w:rFonts w:ascii="方正仿宋_GBK" w:eastAsia="方正仿宋_GBK" w:hAnsi="方正仿宋_GBK" w:cs="方正仿宋_GBK" w:hint="eastAsia"/>
          <w:spacing w:val="-28"/>
          <w:sz w:val="32"/>
          <w:szCs w:val="32"/>
        </w:rPr>
        <w:t>价</w:t>
      </w:r>
      <w:r>
        <w:rPr>
          <w:rFonts w:ascii="方正仿宋_GBK" w:eastAsia="方正仿宋_GBK" w:hAnsi="方正仿宋_GBK" w:cs="方正仿宋_GBK" w:hint="eastAsia"/>
          <w:spacing w:val="-28"/>
          <w:sz w:val="32"/>
          <w:szCs w:val="32"/>
        </w:rPr>
        <w:t>人（签字）：</w:t>
      </w:r>
    </w:p>
    <w:p w:rsidR="00B87254" w:rsidRDefault="00B87254">
      <w:pPr>
        <w:spacing w:line="520" w:lineRule="exact"/>
        <w:jc w:val="center"/>
        <w:rPr>
          <w:rFonts w:ascii="方正小标宋_GBK" w:eastAsia="方正小标宋_GBK" w:hAnsi="方正小标宋_GBK" w:cs="方正小标宋_GBK"/>
          <w:sz w:val="40"/>
          <w:szCs w:val="40"/>
        </w:rPr>
      </w:pPr>
    </w:p>
    <w:p w:rsidR="00B87254" w:rsidRDefault="00B87254">
      <w:pPr>
        <w:spacing w:line="520" w:lineRule="exact"/>
        <w:jc w:val="center"/>
        <w:rPr>
          <w:rFonts w:ascii="方正小标宋_GBK" w:eastAsia="方正小标宋_GBK" w:hAnsi="方正小标宋_GBK" w:cs="方正小标宋_GBK"/>
          <w:sz w:val="40"/>
          <w:szCs w:val="40"/>
        </w:rPr>
      </w:pPr>
    </w:p>
    <w:p w:rsidR="00B87254" w:rsidRDefault="00B87254">
      <w:pPr>
        <w:spacing w:line="520" w:lineRule="exact"/>
        <w:ind w:firstLineChars="600" w:firstLine="2650"/>
        <w:rPr>
          <w:rFonts w:asciiTheme="majorEastAsia" w:eastAsiaTheme="majorEastAsia" w:hAnsiTheme="majorEastAsia" w:cstheme="majorEastAsia"/>
          <w:b/>
          <w:bCs/>
          <w:sz w:val="44"/>
          <w:szCs w:val="44"/>
        </w:rPr>
      </w:pPr>
    </w:p>
    <w:p w:rsidR="00B87254" w:rsidRDefault="00B87254">
      <w:pPr>
        <w:spacing w:line="520" w:lineRule="exact"/>
        <w:ind w:firstLineChars="600" w:firstLine="2650"/>
        <w:rPr>
          <w:rFonts w:asciiTheme="majorEastAsia" w:eastAsiaTheme="majorEastAsia" w:hAnsiTheme="majorEastAsia" w:cstheme="majorEastAsia"/>
          <w:b/>
          <w:bCs/>
          <w:sz w:val="44"/>
          <w:szCs w:val="44"/>
        </w:rPr>
      </w:pPr>
    </w:p>
    <w:p w:rsidR="00B87254" w:rsidRDefault="00DD3018">
      <w:pPr>
        <w:pStyle w:val="a6"/>
        <w:spacing w:line="520" w:lineRule="exact"/>
        <w:ind w:firstLineChars="0" w:firstLine="0"/>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第七章</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成</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交</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确</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认</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书</w:t>
      </w:r>
    </w:p>
    <w:p w:rsidR="00B87254" w:rsidRDefault="00B87254">
      <w:pPr>
        <w:spacing w:line="520" w:lineRule="exact"/>
        <w:ind w:firstLineChars="200" w:firstLine="640"/>
        <w:rPr>
          <w:rFonts w:ascii="方正仿宋_GBK" w:eastAsia="方正仿宋_GBK" w:hAnsi="方正仿宋_GBK" w:cs="方正仿宋_GBK"/>
          <w:sz w:val="32"/>
          <w:szCs w:val="32"/>
        </w:rPr>
      </w:pP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年月日在南通外向型农业综合开发区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交易中心举行的海域招租活动中，</w:t>
      </w:r>
      <w:r>
        <w:rPr>
          <w:rFonts w:asciiTheme="minorEastAsia" w:hAnsiTheme="minorEastAsia" w:cstheme="minorEastAsia" w:hint="eastAsia"/>
          <w:sz w:val="28"/>
          <w:szCs w:val="28"/>
        </w:rPr>
        <w:t>竞租报价为人民币</w:t>
      </w:r>
      <w:r>
        <w:rPr>
          <w:rFonts w:asciiTheme="minorEastAsia" w:hAnsiTheme="minorEastAsia" w:cstheme="minorEastAsia" w:hint="eastAsia"/>
          <w:sz w:val="28"/>
          <w:szCs w:val="28"/>
          <w:u w:val="single"/>
        </w:rPr>
        <w:tab/>
      </w:r>
      <w:r>
        <w:rPr>
          <w:rFonts w:asciiTheme="minorEastAsia" w:hAnsiTheme="minorEastAsia" w:cstheme="minorEastAsia" w:hint="eastAsia"/>
          <w:sz w:val="28"/>
          <w:szCs w:val="28"/>
          <w:u w:val="single"/>
        </w:rPr>
        <w:tab/>
      </w:r>
      <w:r>
        <w:rPr>
          <w:rFonts w:asciiTheme="minorEastAsia" w:hAnsiTheme="minorEastAsia" w:cstheme="minorEastAsia" w:hint="eastAsia"/>
          <w:sz w:val="28"/>
          <w:szCs w:val="28"/>
          <w:u w:val="single"/>
        </w:rPr>
        <w:t>万元</w:t>
      </w:r>
      <w:r>
        <w:rPr>
          <w:rFonts w:asciiTheme="minorEastAsia" w:hAnsiTheme="minorEastAsia" w:cstheme="minorEastAsia" w:hint="eastAsia"/>
          <w:sz w:val="28"/>
          <w:szCs w:val="28"/>
          <w:u w:val="single"/>
        </w:rPr>
        <w:t>/</w:t>
      </w:r>
      <w:r>
        <w:rPr>
          <w:rFonts w:asciiTheme="minorEastAsia" w:hAnsiTheme="minorEastAsia" w:cstheme="minorEastAsia" w:hint="eastAsia"/>
          <w:sz w:val="28"/>
          <w:szCs w:val="28"/>
          <w:u w:val="single"/>
        </w:rPr>
        <w:t>年</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大写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万</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w:t>
      </w:r>
      <w:r>
        <w:rPr>
          <w:rFonts w:asciiTheme="minorEastAsia" w:hAnsiTheme="minorEastAsia" w:cstheme="minorEastAsia" w:hint="eastAsia"/>
          <w:sz w:val="28"/>
          <w:szCs w:val="28"/>
        </w:rPr>
        <w:t>，是本宗海域租赁经营的最高报价。根据有关规定，现确定为本次招租的海域经营权的竞得人。</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竞得人缴纳的竞租保证金，转作为经营海域的部分租金；</w:t>
      </w:r>
      <w:r>
        <w:rPr>
          <w:rFonts w:asciiTheme="minorEastAsia" w:hAnsiTheme="minorEastAsia" w:cstheme="minorEastAsia" w:hint="eastAsia"/>
          <w:sz w:val="28"/>
          <w:szCs w:val="28"/>
        </w:rPr>
        <w:t>竞得人应</w:t>
      </w:r>
      <w:r>
        <w:rPr>
          <w:rFonts w:asciiTheme="minorEastAsia" w:hAnsiTheme="minorEastAsia" w:cstheme="minorEastAsia" w:hint="eastAsia"/>
          <w:sz w:val="28"/>
          <w:szCs w:val="28"/>
        </w:rPr>
        <w:t>缴清该海域</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7</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至</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日的全额租金</w:t>
      </w:r>
      <w:r>
        <w:rPr>
          <w:rFonts w:asciiTheme="minorEastAsia" w:hAnsiTheme="minorEastAsia" w:cstheme="minorEastAsia" w:hint="eastAsia"/>
          <w:sz w:val="28"/>
          <w:szCs w:val="28"/>
        </w:rPr>
        <w:t>，持本</w:t>
      </w:r>
      <w:r>
        <w:rPr>
          <w:rFonts w:asciiTheme="minorEastAsia" w:hAnsiTheme="minorEastAsia" w:cstheme="minorEastAsia" w:hint="eastAsia"/>
          <w:sz w:val="28"/>
          <w:szCs w:val="28"/>
        </w:rPr>
        <w:t>《成交确认书》与南通外向型农业综合开发区环东村签订《海域租赁协议书》</w:t>
      </w:r>
      <w:r>
        <w:rPr>
          <w:rFonts w:asciiTheme="minorEastAsia" w:hAnsiTheme="minorEastAsia" w:cstheme="minorEastAsia" w:hint="eastAsia"/>
          <w:sz w:val="28"/>
          <w:szCs w:val="28"/>
        </w:rPr>
        <w:t>(</w:t>
      </w:r>
      <w:r>
        <w:rPr>
          <w:rFonts w:asciiTheme="minorEastAsia" w:hAnsiTheme="minorEastAsia" w:cstheme="minorEastAsia" w:hint="eastAsia"/>
          <w:sz w:val="28"/>
          <w:szCs w:val="28"/>
        </w:rPr>
        <w:t>签约地点在南通外向型农业综合开发区内</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。未按期签订《海域租赁协议书》的，视为竞得人放弃竞得资格，竞得人应承担《竞租申请书》中承诺的相应法律责任。</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本《成交确认书》一式</w:t>
      </w:r>
      <w:r>
        <w:rPr>
          <w:rFonts w:asciiTheme="minorEastAsia" w:hAnsiTheme="minorEastAsia" w:cstheme="minorEastAsia" w:hint="eastAsia"/>
          <w:sz w:val="28"/>
          <w:szCs w:val="28"/>
        </w:rPr>
        <w:t>两</w:t>
      </w:r>
      <w:r>
        <w:rPr>
          <w:rFonts w:asciiTheme="minorEastAsia" w:hAnsiTheme="minorEastAsia" w:cstheme="minorEastAsia" w:hint="eastAsia"/>
          <w:sz w:val="28"/>
          <w:szCs w:val="28"/>
        </w:rPr>
        <w:t>份，招租人壹份，承租人壹份。</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特此确认。</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r>
        <w:rPr>
          <w:rFonts w:asciiTheme="minorEastAsia" w:hAnsiTheme="minorEastAsia" w:cstheme="minorEastAsia" w:hint="eastAsia"/>
          <w:sz w:val="28"/>
          <w:szCs w:val="28"/>
          <w:u w:val="single"/>
        </w:rPr>
        <w:t>南通外向型农业综合开发区环东村</w:t>
      </w:r>
      <w:r>
        <w:rPr>
          <w:rFonts w:asciiTheme="minorEastAsia" w:hAnsiTheme="minorEastAsia" w:cstheme="minorEastAsia" w:hint="eastAsia"/>
          <w:sz w:val="28"/>
          <w:szCs w:val="28"/>
        </w:rPr>
        <w:t>(</w:t>
      </w:r>
      <w:r>
        <w:rPr>
          <w:rFonts w:asciiTheme="minorEastAsia" w:hAnsiTheme="minorEastAsia" w:cstheme="minorEastAsia" w:hint="eastAsia"/>
          <w:sz w:val="28"/>
          <w:szCs w:val="28"/>
        </w:rPr>
        <w:t>盖章</w:t>
      </w:r>
      <w:r>
        <w:rPr>
          <w:rFonts w:asciiTheme="minorEastAsia" w:hAnsiTheme="minorEastAsia" w:cstheme="minorEastAsia" w:hint="eastAsia"/>
          <w:sz w:val="28"/>
          <w:szCs w:val="28"/>
        </w:rPr>
        <w:t>)</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承租人：</w:t>
      </w:r>
    </w:p>
    <w:p w:rsidR="00B87254" w:rsidRDefault="00DD3018">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纪检部门：</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竞租相关人：</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见证单位：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南通外向型农业综合开发区</w:t>
      </w:r>
      <w:r>
        <w:rPr>
          <w:rFonts w:asciiTheme="minorEastAsia" w:hAnsiTheme="minorEastAsia" w:cstheme="minorEastAsia" w:hint="eastAsia"/>
          <w:sz w:val="28"/>
          <w:szCs w:val="28"/>
          <w:u w:val="single"/>
        </w:rPr>
        <w:t>农村产权</w:t>
      </w:r>
      <w:r>
        <w:rPr>
          <w:rFonts w:asciiTheme="minorEastAsia" w:hAnsiTheme="minorEastAsia" w:cstheme="minorEastAsia" w:hint="eastAsia"/>
          <w:sz w:val="28"/>
          <w:szCs w:val="28"/>
          <w:u w:val="single"/>
        </w:rPr>
        <w:t>交易中心</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 xml:space="preserve">                </w:t>
      </w:r>
    </w:p>
    <w:p w:rsidR="00B87254" w:rsidRDefault="00B87254">
      <w:pPr>
        <w:spacing w:line="520" w:lineRule="exact"/>
        <w:ind w:firstLineChars="200" w:firstLine="560"/>
        <w:jc w:val="right"/>
        <w:rPr>
          <w:rFonts w:asciiTheme="minorEastAsia" w:hAnsiTheme="minorEastAsia" w:cstheme="minorEastAsia"/>
          <w:sz w:val="28"/>
          <w:szCs w:val="28"/>
        </w:rPr>
      </w:pPr>
    </w:p>
    <w:p w:rsidR="00B87254" w:rsidRDefault="00DD3018">
      <w:pPr>
        <w:spacing w:line="520" w:lineRule="exact"/>
        <w:ind w:firstLineChars="200" w:firstLine="560"/>
        <w:jc w:val="right"/>
        <w:rPr>
          <w:rFonts w:asciiTheme="majorEastAsia" w:eastAsiaTheme="majorEastAsia" w:hAnsiTheme="majorEastAsia" w:cstheme="majorEastAsia"/>
          <w:b/>
          <w:bCs/>
          <w:sz w:val="44"/>
          <w:szCs w:val="44"/>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二〇二一年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B87254" w:rsidRDefault="00B87254">
      <w:pPr>
        <w:spacing w:line="520" w:lineRule="exact"/>
        <w:jc w:val="center"/>
        <w:rPr>
          <w:rFonts w:asciiTheme="majorEastAsia" w:eastAsiaTheme="majorEastAsia" w:hAnsiTheme="majorEastAsia" w:cstheme="majorEastAsia"/>
          <w:b/>
          <w:bCs/>
          <w:sz w:val="44"/>
          <w:szCs w:val="44"/>
        </w:rPr>
      </w:pPr>
    </w:p>
    <w:p w:rsidR="00B87254" w:rsidRDefault="00B87254">
      <w:pPr>
        <w:pStyle w:val="a6"/>
        <w:spacing w:line="520" w:lineRule="exact"/>
        <w:ind w:left="1135" w:firstLineChars="0" w:firstLine="0"/>
        <w:rPr>
          <w:rFonts w:asciiTheme="majorEastAsia" w:eastAsiaTheme="majorEastAsia" w:hAnsiTheme="majorEastAsia" w:cstheme="majorEastAsia"/>
          <w:b/>
          <w:bCs/>
          <w:sz w:val="44"/>
          <w:szCs w:val="44"/>
        </w:rPr>
      </w:pPr>
    </w:p>
    <w:p w:rsidR="00B87254" w:rsidRDefault="00DD3018">
      <w:pPr>
        <w:pStyle w:val="a6"/>
        <w:spacing w:line="520" w:lineRule="exact"/>
        <w:ind w:left="1135" w:firstLineChars="0" w:firstLine="0"/>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第八章海</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域</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租</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赁</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协</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议</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书</w:t>
      </w:r>
    </w:p>
    <w:p w:rsidR="00B87254" w:rsidRDefault="00B87254">
      <w:pPr>
        <w:spacing w:line="520" w:lineRule="exact"/>
        <w:rPr>
          <w:rFonts w:asciiTheme="minorEastAsia" w:hAnsiTheme="minorEastAsia" w:cstheme="minorEastAsia"/>
          <w:sz w:val="28"/>
          <w:szCs w:val="28"/>
        </w:rPr>
      </w:pPr>
    </w:p>
    <w:p w:rsidR="00B87254" w:rsidRDefault="00DD3018">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甲方：</w:t>
      </w:r>
    </w:p>
    <w:p w:rsidR="00B87254" w:rsidRDefault="00DD3018">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乙方：</w:t>
      </w:r>
    </w:p>
    <w:p w:rsidR="00B87254" w:rsidRDefault="00DD3018">
      <w:pPr>
        <w:spacing w:line="520" w:lineRule="exact"/>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依据环东村海域经营权招租文件相关约定，甲、乙双方本着自愿、公平和诚实信用的原则，在履行公开竞租程序后，经友好协商，就乙方租赁潮间带滩涂或浅海海域的有关事宜，订立协议如下：</w:t>
      </w:r>
    </w:p>
    <w:p w:rsidR="00B87254" w:rsidRDefault="00DD3018">
      <w:pPr>
        <w:spacing w:line="520" w:lineRule="exact"/>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第一条、甲方将总面积为</w:t>
      </w:r>
      <w:r>
        <w:rPr>
          <w:rFonts w:asciiTheme="minorEastAsia" w:hAnsiTheme="minorEastAsia" w:cstheme="minorEastAsia" w:hint="eastAsia"/>
          <w:sz w:val="28"/>
          <w:szCs w:val="28"/>
          <w:u w:val="single"/>
        </w:rPr>
        <w:t xml:space="preserve"> 34903.79 </w:t>
      </w:r>
      <w:r>
        <w:rPr>
          <w:rFonts w:asciiTheme="minorEastAsia" w:hAnsiTheme="minorEastAsia" w:cstheme="minorEastAsia" w:hint="eastAsia"/>
          <w:sz w:val="28"/>
          <w:szCs w:val="28"/>
        </w:rPr>
        <w:t>亩的海域</w:t>
      </w:r>
      <w:r>
        <w:rPr>
          <w:rFonts w:asciiTheme="minorEastAsia" w:hAnsiTheme="minorEastAsia" w:cstheme="minorEastAsia" w:hint="eastAsia"/>
          <w:sz w:val="28"/>
          <w:szCs w:val="28"/>
        </w:rPr>
        <w:t>(</w:t>
      </w:r>
      <w:r>
        <w:rPr>
          <w:rFonts w:asciiTheme="minorEastAsia" w:hAnsiTheme="minorEastAsia" w:cstheme="minorEastAsia" w:hint="eastAsia"/>
          <w:sz w:val="28"/>
          <w:szCs w:val="28"/>
        </w:rPr>
        <w:t>潮间带、浅</w:t>
      </w:r>
      <w:r>
        <w:rPr>
          <w:rFonts w:asciiTheme="minorEastAsia" w:hAnsiTheme="minorEastAsia" w:cstheme="minorEastAsia" w:hint="eastAsia"/>
          <w:sz w:val="28"/>
          <w:szCs w:val="28"/>
        </w:rPr>
        <w:t>滩</w:t>
      </w:r>
      <w:r>
        <w:rPr>
          <w:rFonts w:asciiTheme="minorEastAsia" w:hAnsiTheme="minorEastAsia" w:cstheme="minorEastAsia" w:hint="eastAsia"/>
          <w:sz w:val="28"/>
          <w:szCs w:val="28"/>
        </w:rPr>
        <w:t>)</w:t>
      </w:r>
      <w:r>
        <w:rPr>
          <w:rFonts w:asciiTheme="minorEastAsia" w:hAnsiTheme="minorEastAsia" w:cstheme="minorEastAsia" w:hint="eastAsia"/>
          <w:sz w:val="28"/>
          <w:szCs w:val="28"/>
        </w:rPr>
        <w:t>，依本协议签订时的现状出租给乙方经营。</w:t>
      </w:r>
    </w:p>
    <w:p w:rsidR="00B87254" w:rsidRDefault="00DD3018">
      <w:pPr>
        <w:spacing w:line="52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第二条、乙方租赁本协议第一条项下的海域期限为六年，即自</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color w:val="FF0000"/>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日至</w:t>
      </w:r>
      <w:r>
        <w:rPr>
          <w:rFonts w:asciiTheme="minorEastAsia" w:hAnsiTheme="minorEastAsia" w:cstheme="minorEastAsia" w:hint="eastAsia"/>
          <w:color w:val="FF0000"/>
          <w:sz w:val="28"/>
          <w:szCs w:val="28"/>
        </w:rPr>
        <w:t>2027</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日止</w:t>
      </w:r>
      <w:r>
        <w:rPr>
          <w:rFonts w:asciiTheme="minorEastAsia" w:hAnsiTheme="minorEastAsia" w:cstheme="minorEastAsia" w:hint="eastAsia"/>
          <w:sz w:val="28"/>
          <w:szCs w:val="28"/>
        </w:rPr>
        <w:t>。</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第三条、乙方按照竞租确认书确定的</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万元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年的租金标准，向甲方支付租赁本协议第一条项下的海域租金，共计</w:t>
      </w:r>
      <w:r>
        <w:rPr>
          <w:rFonts w:asciiTheme="minorEastAsia" w:hAnsiTheme="minorEastAsia" w:cstheme="minorEastAsia" w:hint="eastAsia"/>
          <w:sz w:val="28"/>
          <w:szCs w:val="28"/>
          <w:u w:val="single"/>
        </w:rPr>
        <w:t>万元</w:t>
      </w:r>
      <w:r>
        <w:rPr>
          <w:rFonts w:asciiTheme="minorEastAsia" w:hAnsiTheme="minorEastAsia" w:cstheme="minorEastAsia" w:hint="eastAsia"/>
          <w:sz w:val="28"/>
          <w:szCs w:val="28"/>
        </w:rPr>
        <w:t>。上述租金，在订本协议的同时，需一次</w:t>
      </w:r>
      <w:r>
        <w:rPr>
          <w:rFonts w:asciiTheme="minorEastAsia" w:hAnsiTheme="minorEastAsia" w:cstheme="minorEastAsia" w:hint="eastAsia"/>
          <w:sz w:val="28"/>
          <w:szCs w:val="28"/>
        </w:rPr>
        <w:t>缴清当</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202</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w:t>
      </w:r>
      <w:r>
        <w:rPr>
          <w:rFonts w:asciiTheme="minorEastAsia" w:hAnsiTheme="minorEastAsia" w:cstheme="minorEastAsia" w:hint="eastAsia"/>
          <w:color w:val="FF0000"/>
          <w:sz w:val="28"/>
          <w:szCs w:val="28"/>
        </w:rPr>
        <w:t>至</w:t>
      </w:r>
      <w:r>
        <w:rPr>
          <w:rFonts w:asciiTheme="minorEastAsia" w:hAnsiTheme="minorEastAsia" w:cstheme="minorEastAsia" w:hint="eastAsia"/>
          <w:color w:val="FF0000"/>
          <w:sz w:val="28"/>
          <w:szCs w:val="28"/>
        </w:rPr>
        <w:t>2022</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）的租金，在</w:t>
      </w:r>
      <w:r>
        <w:rPr>
          <w:rFonts w:asciiTheme="minorEastAsia" w:hAnsiTheme="minorEastAsia" w:cstheme="minorEastAsia" w:hint="eastAsia"/>
          <w:color w:val="FF0000"/>
          <w:sz w:val="28"/>
          <w:szCs w:val="28"/>
        </w:rPr>
        <w:t>202</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12</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日之前</w:t>
      </w:r>
      <w:r w:rsidR="0093631D">
        <w:rPr>
          <w:rFonts w:asciiTheme="minorEastAsia" w:hAnsiTheme="minorEastAsia" w:cstheme="minorEastAsia" w:hint="eastAsia"/>
          <w:color w:val="FF0000"/>
          <w:sz w:val="28"/>
          <w:szCs w:val="28"/>
        </w:rPr>
        <w:t>一次性</w:t>
      </w:r>
      <w:r>
        <w:rPr>
          <w:rFonts w:asciiTheme="minorEastAsia" w:hAnsiTheme="minorEastAsia" w:cstheme="minorEastAsia" w:hint="eastAsia"/>
          <w:color w:val="FF0000"/>
          <w:sz w:val="28"/>
          <w:szCs w:val="28"/>
        </w:rPr>
        <w:t>缴清第</w:t>
      </w:r>
      <w:r>
        <w:rPr>
          <w:rFonts w:asciiTheme="minorEastAsia" w:hAnsiTheme="minorEastAsia" w:cstheme="minorEastAsia" w:hint="eastAsia"/>
          <w:color w:val="FF0000"/>
          <w:sz w:val="28"/>
          <w:szCs w:val="28"/>
        </w:rPr>
        <w:t>二</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w:t>
      </w:r>
      <w:r>
        <w:rPr>
          <w:rFonts w:asciiTheme="minorEastAsia" w:hAnsiTheme="minorEastAsia" w:cstheme="minorEastAsia" w:hint="eastAsia"/>
          <w:color w:val="FF0000"/>
          <w:sz w:val="28"/>
          <w:szCs w:val="28"/>
        </w:rPr>
        <w:t>202</w:t>
      </w:r>
      <w:r>
        <w:rPr>
          <w:rFonts w:asciiTheme="minorEastAsia" w:hAnsiTheme="minorEastAsia" w:cstheme="minorEastAsia" w:hint="eastAsia"/>
          <w:color w:val="FF0000"/>
          <w:sz w:val="28"/>
          <w:szCs w:val="28"/>
        </w:rPr>
        <w:t>2</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7</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1</w:t>
      </w:r>
      <w:r>
        <w:rPr>
          <w:rFonts w:asciiTheme="minorEastAsia" w:hAnsiTheme="minorEastAsia" w:cstheme="minorEastAsia" w:hint="eastAsia"/>
          <w:color w:val="FF0000"/>
          <w:sz w:val="28"/>
          <w:szCs w:val="28"/>
        </w:rPr>
        <w:t>日至</w:t>
      </w:r>
      <w:r>
        <w:rPr>
          <w:rFonts w:asciiTheme="minorEastAsia" w:hAnsiTheme="minorEastAsia" w:cstheme="minorEastAsia" w:hint="eastAsia"/>
          <w:color w:val="FF0000"/>
          <w:sz w:val="28"/>
          <w:szCs w:val="28"/>
        </w:rPr>
        <w:t>2023</w:t>
      </w:r>
      <w:r>
        <w:rPr>
          <w:rFonts w:asciiTheme="minorEastAsia" w:hAnsiTheme="minorEastAsia" w:cstheme="minorEastAsia" w:hint="eastAsia"/>
          <w:color w:val="FF0000"/>
          <w:sz w:val="28"/>
          <w:szCs w:val="28"/>
        </w:rPr>
        <w:t>年</w:t>
      </w:r>
      <w:r>
        <w:rPr>
          <w:rFonts w:asciiTheme="minorEastAsia" w:hAnsiTheme="minorEastAsia" w:cstheme="minorEastAsia" w:hint="eastAsia"/>
          <w:color w:val="FF0000"/>
          <w:sz w:val="28"/>
          <w:szCs w:val="28"/>
        </w:rPr>
        <w:t>6</w:t>
      </w:r>
      <w:r>
        <w:rPr>
          <w:rFonts w:asciiTheme="minorEastAsia" w:hAnsiTheme="minorEastAsia" w:cstheme="minorEastAsia" w:hint="eastAsia"/>
          <w:color w:val="FF0000"/>
          <w:sz w:val="28"/>
          <w:szCs w:val="28"/>
        </w:rPr>
        <w:t>月</w:t>
      </w:r>
      <w:r>
        <w:rPr>
          <w:rFonts w:asciiTheme="minorEastAsia" w:hAnsiTheme="minorEastAsia" w:cstheme="minorEastAsia" w:hint="eastAsia"/>
          <w:color w:val="FF0000"/>
          <w:sz w:val="28"/>
          <w:szCs w:val="28"/>
        </w:rPr>
        <w:t>30</w:t>
      </w:r>
      <w:r>
        <w:rPr>
          <w:rFonts w:asciiTheme="minorEastAsia" w:hAnsiTheme="minorEastAsia" w:cstheme="minorEastAsia" w:hint="eastAsia"/>
          <w:color w:val="FF0000"/>
          <w:sz w:val="28"/>
          <w:szCs w:val="28"/>
        </w:rPr>
        <w:t>日）</w:t>
      </w:r>
      <w:r>
        <w:rPr>
          <w:rFonts w:asciiTheme="minorEastAsia" w:hAnsiTheme="minorEastAsia" w:cstheme="minorEastAsia" w:hint="eastAsia"/>
          <w:sz w:val="28"/>
          <w:szCs w:val="28"/>
        </w:rPr>
        <w:t>的租金，依次类推方可进行下年的生产。</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第四条、乙方在租赁期间，必须合理使用海域，严格遵守国家有关安全生产的法律、法规，依法从事和开展各项生产经营活动，并不得擅自改变本协议项下海域的属性，也不得破坏海洋生态环境。</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第五条、乙方在租赁期间，未经甲方的书面同意，不得将本协议项下的海域擅自转租。</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第六条、乙方在租赁期间，应当审慎地投资建设各种养殖设施、设备，并不得投资新建在本协议租赁期满后不便于拆除的各种永久性的设施、设备。</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第七条、违约责任。乙方逾期支付租金的，甲方有权终止本协议，并有权追偿乙方，按逾期支付租金总额的每日万分之五的标准，支付违约金。</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第八条、本协议在履行过程中如发生争议，双方应协商解决；如协商不成，则任何一方可向人民法院提起诉讼。</w:t>
      </w:r>
    </w:p>
    <w:p w:rsidR="00B87254" w:rsidRDefault="00DD3018">
      <w:pPr>
        <w:spacing w:line="52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第九条、特别约定事项：</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、乙方有本协议第四、第五、第六条规定的违约情形之</w:t>
      </w:r>
      <w:r>
        <w:rPr>
          <w:rFonts w:asciiTheme="minorEastAsia" w:hAnsiTheme="minorEastAsia" w:cstheme="minorEastAsia" w:hint="eastAsia"/>
          <w:sz w:val="28"/>
          <w:szCs w:val="28"/>
        </w:rPr>
        <w:t>一的，或者逾期支付租金超过一个月的，甲方有权提前解除本协议收回所用海域，由此造成的一切损失，全部由乙方自行承担。</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、本协议履行期届满时，乙方应当提前将养殖物取捕完毕，并自行拆除所有的设施、设备后，将所租的海域</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包括滩面资源</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全部返还给甲方，否则，在本协议履行期限届满后，视为乙方已作遗弃物处置，甲方不予乙方任何的经济补偿。</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、本协议在履行过程中，因政府开发建设等需要，甲方可以提前解除协议，但甲方必须提前二个月通知乙方，乙方须在接到甲方解除协议通知后的二个月内，将养殖物全部取捕完毕。否则，在协议解除后作遗弃</w:t>
      </w:r>
      <w:r>
        <w:rPr>
          <w:rFonts w:asciiTheme="minorEastAsia" w:hAnsiTheme="minorEastAsia" w:cstheme="minorEastAsia" w:hint="eastAsia"/>
          <w:sz w:val="28"/>
          <w:szCs w:val="28"/>
        </w:rPr>
        <w:t>物处理，甲方不予任何补偿。</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乙方</w:t>
      </w:r>
      <w:r>
        <w:rPr>
          <w:rFonts w:asciiTheme="minorEastAsia" w:hAnsiTheme="minorEastAsia" w:cstheme="minorEastAsia" w:hint="eastAsia"/>
          <w:sz w:val="28"/>
          <w:szCs w:val="28"/>
        </w:rPr>
        <w:t>在承租期内要进行滩面增养殖任何海产品，须书面报告南通外向型农业综合开发区和环东村村民委员会备案认可后，方可进行滩面投苗养殖。</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、甲方依据第九条第</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项之规定提前解除协议的，对符合第九条第</w:t>
      </w:r>
      <w:r>
        <w:rPr>
          <w:rFonts w:asciiTheme="minorEastAsia" w:hAnsiTheme="minorEastAsia" w:cstheme="minorEastAsia" w:hint="eastAsia"/>
          <w:sz w:val="28"/>
          <w:szCs w:val="28"/>
        </w:rPr>
        <w:t>4</w:t>
      </w:r>
      <w:r>
        <w:rPr>
          <w:rFonts w:asciiTheme="minorEastAsia" w:hAnsiTheme="minorEastAsia" w:cstheme="minorEastAsia" w:hint="eastAsia"/>
          <w:sz w:val="28"/>
          <w:szCs w:val="28"/>
        </w:rPr>
        <w:t>项增养殖的资源由政府进行评估兑付。甲乙双方应按实际使用期限结算海域使用租金，乙方应当自行拆除所有的设施、设备。否则，在协议解除后作遗弃物处理，甲方不予任何补偿。</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、本协议在履行期限届满前二个月，如果甲方决定将本协议项下的海域继续出租的，乙方可提交书面申请，在同等条件下，享有优</w:t>
      </w:r>
      <w:r>
        <w:rPr>
          <w:rFonts w:asciiTheme="minorEastAsia" w:hAnsiTheme="minorEastAsia" w:cstheme="minorEastAsia" w:hint="eastAsia"/>
          <w:sz w:val="28"/>
          <w:szCs w:val="28"/>
        </w:rPr>
        <w:lastRenderedPageBreak/>
        <w:t>先承租权。</w:t>
      </w:r>
      <w:r>
        <w:rPr>
          <w:rFonts w:asciiTheme="minorEastAsia" w:hAnsiTheme="minorEastAsia" w:cstheme="minorEastAsia" w:hint="eastAsia"/>
          <w:sz w:val="28"/>
          <w:szCs w:val="28"/>
        </w:rPr>
        <w:t>否则，视为乙方已放弃优先承租权。续租租期不超过本协议项下的租期，且双方须按照甲方确定的新租金标准另行签订租赁协议或进行招标确认租金价格。</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乙方在本协议项下的海域，若出现自然文蛤苗，苗种由所有权人（区管委会）、使用权人（环东村委会）、环东滩涂公司和中标人共同派员现场参与经营，价格随行就市。所得净收益由所有权人和使用权人，环东滩涂公司，中标经营人按照</w:t>
      </w:r>
      <w:r>
        <w:rPr>
          <w:rFonts w:asciiTheme="minorEastAsia" w:hAnsiTheme="minorEastAsia" w:cstheme="minorEastAsia" w:hint="eastAsia"/>
          <w:sz w:val="28"/>
          <w:szCs w:val="28"/>
        </w:rPr>
        <w:t xml:space="preserve"> 5:2.5:2.5 </w:t>
      </w:r>
      <w:r>
        <w:rPr>
          <w:rFonts w:asciiTheme="minorEastAsia" w:hAnsiTheme="minorEastAsia" w:cstheme="minorEastAsia" w:hint="eastAsia"/>
          <w:sz w:val="28"/>
          <w:szCs w:val="28"/>
        </w:rPr>
        <w:t>的比例进行分成。在生产经营中，如遇国家建设需要征用该滩涂，村、公司及承租人必须无条件服从，其滩涂自然资源分成比例参照上述文蛤苗分成规定执行</w:t>
      </w:r>
      <w:r>
        <w:rPr>
          <w:rFonts w:asciiTheme="minorEastAsia" w:hAnsiTheme="minorEastAsia" w:cstheme="minorEastAsia" w:hint="eastAsia"/>
          <w:sz w:val="28"/>
          <w:szCs w:val="28"/>
        </w:rPr>
        <w:t>。</w:t>
      </w:r>
    </w:p>
    <w:p w:rsidR="00B87254" w:rsidRDefault="00DD301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、对本村从事紫菜养殖的专业渔民的安置。从事紫菜养殖的本村专业渔民若需继续养殖的，现中标承租人原则上以不超过原其养殖面积给予</w:t>
      </w:r>
      <w:r>
        <w:rPr>
          <w:rFonts w:asciiTheme="minorEastAsia" w:hAnsiTheme="minorEastAsia" w:cstheme="minorEastAsia" w:hint="eastAsia"/>
          <w:sz w:val="28"/>
          <w:szCs w:val="28"/>
        </w:rPr>
        <w:t>安排</w:t>
      </w:r>
      <w:r>
        <w:rPr>
          <w:rFonts w:asciiTheme="minorEastAsia" w:hAnsiTheme="minorEastAsia" w:cstheme="minorEastAsia" w:hint="eastAsia"/>
          <w:sz w:val="28"/>
          <w:szCs w:val="28"/>
        </w:rPr>
        <w:t>继续</w:t>
      </w:r>
      <w:r>
        <w:rPr>
          <w:rFonts w:asciiTheme="minorEastAsia" w:hAnsiTheme="minorEastAsia" w:cstheme="minorEastAsia" w:hint="eastAsia"/>
          <w:sz w:val="28"/>
          <w:szCs w:val="28"/>
        </w:rPr>
        <w:t>养殖</w:t>
      </w:r>
      <w:r>
        <w:rPr>
          <w:rFonts w:asciiTheme="minorEastAsia" w:hAnsiTheme="minorEastAsia" w:cstheme="minorEastAsia" w:hint="eastAsia"/>
          <w:sz w:val="28"/>
          <w:szCs w:val="28"/>
        </w:rPr>
        <w:t>，以维持本村专业渔民的生产生活</w:t>
      </w:r>
      <w:r>
        <w:rPr>
          <w:rFonts w:asciiTheme="minorEastAsia" w:hAnsiTheme="minorEastAsia" w:cstheme="minorEastAsia" w:hint="eastAsia"/>
          <w:sz w:val="28"/>
          <w:szCs w:val="28"/>
        </w:rPr>
        <w:t>。</w:t>
      </w:r>
      <w:r>
        <w:rPr>
          <w:rFonts w:asciiTheme="minorEastAsia" w:hAnsiTheme="minorEastAsia" w:cstheme="minorEastAsia" w:hint="eastAsia"/>
          <w:sz w:val="28"/>
          <w:szCs w:val="28"/>
        </w:rPr>
        <w:t>原养殖人应服从中标人统筹安排的养殖地点，</w:t>
      </w:r>
      <w:r>
        <w:rPr>
          <w:rFonts w:asciiTheme="minorEastAsia" w:hAnsiTheme="minorEastAsia" w:cstheme="minorEastAsia" w:hint="eastAsia"/>
          <w:sz w:val="28"/>
          <w:szCs w:val="28"/>
        </w:rPr>
        <w:t>租赁金中标人按</w:t>
      </w:r>
      <w:r>
        <w:rPr>
          <w:rFonts w:asciiTheme="minorEastAsia" w:hAnsiTheme="minorEastAsia" w:cstheme="minorEastAsia" w:hint="eastAsia"/>
          <w:sz w:val="28"/>
          <w:szCs w:val="28"/>
        </w:rPr>
        <w:t>300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亩收取。其余面积由中标人安排，价格可参照周边平均价收取。新中标人须承担按上级政策要求缴纳的各项费用。</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第十条、本协议如有未尽事宜，甲、乙双方可以签订补充协议。补充协议和环东村海域招租文件与本协议具有同等的法律效力。</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本协议正本一式三份，甲、乙双方，见证方（区</w:t>
      </w:r>
      <w:r>
        <w:rPr>
          <w:rFonts w:asciiTheme="minorEastAsia" w:hAnsiTheme="minorEastAsia" w:cstheme="minorEastAsia" w:hint="eastAsia"/>
          <w:sz w:val="28"/>
          <w:szCs w:val="28"/>
        </w:rPr>
        <w:t>农村产权</w:t>
      </w:r>
      <w:r>
        <w:rPr>
          <w:rFonts w:asciiTheme="minorEastAsia" w:hAnsiTheme="minorEastAsia" w:cstheme="minorEastAsia" w:hint="eastAsia"/>
          <w:sz w:val="28"/>
          <w:szCs w:val="28"/>
        </w:rPr>
        <w:t>交易中心）各执一份，并在甲乙双方代表签字、盖章后生效。</w:t>
      </w:r>
    </w:p>
    <w:p w:rsidR="00B87254" w:rsidRDefault="00B87254">
      <w:pPr>
        <w:spacing w:line="520" w:lineRule="exact"/>
        <w:ind w:firstLineChars="200" w:firstLine="560"/>
        <w:rPr>
          <w:rFonts w:asciiTheme="minorEastAsia" w:hAnsiTheme="minorEastAsia" w:cstheme="minorEastAsia"/>
          <w:sz w:val="28"/>
          <w:szCs w:val="28"/>
        </w:rPr>
      </w:pPr>
    </w:p>
    <w:p w:rsidR="00B87254" w:rsidRDefault="00DD3018">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甲</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方</w:t>
      </w:r>
      <w:r>
        <w:rPr>
          <w:rFonts w:asciiTheme="minorEastAsia" w:hAnsiTheme="minorEastAsia" w:cstheme="minorEastAsia" w:hint="eastAsia"/>
          <w:sz w:val="28"/>
          <w:szCs w:val="28"/>
        </w:rPr>
        <w:t>:</w:t>
      </w:r>
    </w:p>
    <w:p w:rsidR="00B87254" w:rsidRDefault="00DD3018">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见证方</w:t>
      </w:r>
      <w:r>
        <w:rPr>
          <w:rFonts w:asciiTheme="minorEastAsia" w:hAnsiTheme="minorEastAsia" w:cstheme="minorEastAsia" w:hint="eastAsia"/>
          <w:sz w:val="28"/>
          <w:szCs w:val="28"/>
        </w:rPr>
        <w:t>:</w:t>
      </w:r>
    </w:p>
    <w:p w:rsidR="00B87254" w:rsidRDefault="00B87254">
      <w:pPr>
        <w:spacing w:line="520" w:lineRule="exact"/>
        <w:ind w:firstLineChars="200" w:firstLine="560"/>
        <w:rPr>
          <w:rFonts w:asciiTheme="minorEastAsia" w:hAnsiTheme="minorEastAsia" w:cstheme="minorEastAsia"/>
          <w:sz w:val="28"/>
          <w:szCs w:val="28"/>
        </w:rPr>
      </w:pPr>
    </w:p>
    <w:p w:rsidR="00B87254" w:rsidRDefault="00DD3018">
      <w:pPr>
        <w:spacing w:line="520" w:lineRule="exact"/>
        <w:ind w:firstLineChars="1600" w:firstLine="4480"/>
        <w:rPr>
          <w:rFonts w:ascii="方正小标宋_GBK" w:eastAsia="方正小标宋_GBK" w:hAnsi="方正小标宋_GBK" w:cs="方正小标宋_GBK"/>
          <w:sz w:val="40"/>
          <w:szCs w:val="40"/>
        </w:rPr>
      </w:pPr>
      <w:r>
        <w:rPr>
          <w:rFonts w:asciiTheme="minorEastAsia" w:hAnsiTheme="minorEastAsia" w:cstheme="minorEastAsia" w:hint="eastAsia"/>
          <w:sz w:val="28"/>
          <w:szCs w:val="28"/>
        </w:rPr>
        <w:t>签订时间：</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B87254" w:rsidRDefault="00B87254">
      <w:pPr>
        <w:pStyle w:val="a6"/>
        <w:spacing w:line="520" w:lineRule="exact"/>
        <w:ind w:leftChars="540" w:left="1134" w:firstLineChars="0" w:firstLine="0"/>
        <w:rPr>
          <w:rFonts w:asciiTheme="majorEastAsia" w:eastAsiaTheme="majorEastAsia" w:hAnsiTheme="majorEastAsia" w:cstheme="majorEastAsia"/>
          <w:b/>
          <w:bCs/>
          <w:sz w:val="44"/>
          <w:szCs w:val="44"/>
        </w:rPr>
      </w:pPr>
    </w:p>
    <w:p w:rsidR="00B87254" w:rsidRDefault="00DD3018">
      <w:pPr>
        <w:pStyle w:val="a6"/>
        <w:spacing w:line="520" w:lineRule="exact"/>
        <w:ind w:leftChars="540" w:left="1134" w:firstLineChars="0" w:firstLine="0"/>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第九章海洋渔业安全生产承诺书</w:t>
      </w:r>
    </w:p>
    <w:p w:rsidR="00B87254" w:rsidRDefault="00B87254">
      <w:pPr>
        <w:spacing w:line="520" w:lineRule="exact"/>
        <w:rPr>
          <w:rFonts w:asciiTheme="majorEastAsia" w:eastAsiaTheme="majorEastAsia" w:hAnsiTheme="majorEastAsia" w:cstheme="majorEastAsia"/>
          <w:sz w:val="28"/>
          <w:szCs w:val="28"/>
        </w:rPr>
      </w:pPr>
    </w:p>
    <w:p w:rsidR="00B87254" w:rsidRDefault="00DD3018">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江苏省南通外向型农业综合开发区环东村：</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我（公司）收到由南通外向型农业综合开发区海域经营权招租文件后，经仔细阅读和研究，决定参加投标。如果我方中标，我方郑重承诺：</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、严格执行国家《安全生产法》、《渔业法》、《江苏省渔业安全生产管理办法》等有关渔业安全生产管理规定。</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、自觉接受南通外向型农业综合开发区环东村的安全生产管理机构的领导与监督管理。</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、严格遵守和执行如东县滩涂养殖安全生产“三化”、“五个全覆盖”</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即企业化运作、规模化经营、标准化建设的企业化生产全覆盖，出海生产人员人身意外伤害保险全覆盖，教育、培训全覆盖，安全生产设施全覆盖，宣传全覆盖</w:t>
      </w:r>
      <w:r>
        <w:rPr>
          <w:rFonts w:asciiTheme="minorEastAsia" w:hAnsiTheme="minorEastAsia" w:cstheme="minorEastAsia" w:hint="eastAsia"/>
          <w:sz w:val="28"/>
          <w:szCs w:val="28"/>
        </w:rPr>
        <w:t>)</w:t>
      </w:r>
      <w:r>
        <w:rPr>
          <w:rFonts w:asciiTheme="minorEastAsia" w:hAnsiTheme="minorEastAsia" w:cstheme="minorEastAsia" w:hint="eastAsia"/>
          <w:sz w:val="28"/>
          <w:szCs w:val="28"/>
        </w:rPr>
        <w:t>的有关规定，切实履行安全生产主体责任，按照规定注册公司、缴纳安全生产风险抵押金、安全生产保证金，按照要求落实各项安全生产措施，确保</w:t>
      </w:r>
      <w:r>
        <w:rPr>
          <w:rFonts w:asciiTheme="minorEastAsia" w:hAnsiTheme="minorEastAsia" w:cstheme="minorEastAsia" w:hint="eastAsia"/>
          <w:sz w:val="28"/>
          <w:szCs w:val="28"/>
        </w:rPr>
        <w:t>滩</w:t>
      </w:r>
      <w:r>
        <w:rPr>
          <w:rFonts w:asciiTheme="minorEastAsia" w:hAnsiTheme="minorEastAsia" w:cstheme="minorEastAsia" w:hint="eastAsia"/>
          <w:sz w:val="28"/>
          <w:szCs w:val="28"/>
        </w:rPr>
        <w:t>涂养殖生产安全。</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、我（公司）将按合同及附件的内容接受招标人的监管，并承诺提供必要的条件和</w:t>
      </w:r>
      <w:r>
        <w:rPr>
          <w:rFonts w:asciiTheme="minorEastAsia" w:hAnsiTheme="minorEastAsia" w:cstheme="minorEastAsia" w:hint="eastAsia"/>
          <w:sz w:val="28"/>
          <w:szCs w:val="28"/>
        </w:rPr>
        <w:t>充分的合作，如有违约，自愿接受处罚，并承担法律责任。</w:t>
      </w:r>
    </w:p>
    <w:p w:rsidR="00B87254" w:rsidRDefault="00B87254">
      <w:pPr>
        <w:spacing w:line="520" w:lineRule="exact"/>
        <w:ind w:firstLineChars="200" w:firstLine="560"/>
        <w:rPr>
          <w:rFonts w:asciiTheme="minorEastAsia" w:hAnsiTheme="minorEastAsia" w:cstheme="minorEastAsia"/>
          <w:sz w:val="28"/>
          <w:szCs w:val="28"/>
        </w:rPr>
      </w:pP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竞标人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签字并盖章</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竞标人地址：</w:t>
      </w:r>
    </w:p>
    <w:p w:rsidR="00B87254" w:rsidRDefault="00DD3018">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竞标人联系电话：</w:t>
      </w:r>
    </w:p>
    <w:p w:rsidR="00B87254" w:rsidRDefault="00B87254">
      <w:pPr>
        <w:spacing w:line="520" w:lineRule="exact"/>
        <w:ind w:firstLineChars="200" w:firstLine="560"/>
        <w:rPr>
          <w:rFonts w:asciiTheme="minorEastAsia" w:hAnsiTheme="minorEastAsia" w:cstheme="minorEastAsia"/>
          <w:sz w:val="28"/>
          <w:szCs w:val="28"/>
        </w:rPr>
      </w:pPr>
    </w:p>
    <w:p w:rsidR="00B87254" w:rsidRDefault="00DD3018">
      <w:pPr>
        <w:spacing w:line="520" w:lineRule="exact"/>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sectPr w:rsidR="00B87254" w:rsidSect="00B872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018" w:rsidRDefault="00DD3018" w:rsidP="00B87254">
      <w:r>
        <w:separator/>
      </w:r>
    </w:p>
  </w:endnote>
  <w:endnote w:type="continuationSeparator" w:id="1">
    <w:p w:rsidR="00DD3018" w:rsidRDefault="00DD3018" w:rsidP="00B87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54" w:rsidRDefault="00B87254">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B87254" w:rsidRDefault="00B87254">
                <w:pPr>
                  <w:pStyle w:val="a4"/>
                </w:pPr>
                <w:r>
                  <w:rPr>
                    <w:rFonts w:hint="eastAsia"/>
                  </w:rPr>
                  <w:fldChar w:fldCharType="begin"/>
                </w:r>
                <w:r w:rsidR="00DD3018">
                  <w:rPr>
                    <w:rFonts w:hint="eastAsia"/>
                  </w:rPr>
                  <w:instrText xml:space="preserve"> PAGE  \* MERGEFORMAT </w:instrText>
                </w:r>
                <w:r>
                  <w:rPr>
                    <w:rFonts w:hint="eastAsia"/>
                  </w:rPr>
                  <w:fldChar w:fldCharType="separate"/>
                </w:r>
                <w:r w:rsidR="0093631D">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018" w:rsidRDefault="00DD3018" w:rsidP="00B87254">
      <w:r>
        <w:separator/>
      </w:r>
    </w:p>
  </w:footnote>
  <w:footnote w:type="continuationSeparator" w:id="1">
    <w:p w:rsidR="00DD3018" w:rsidRDefault="00DD3018" w:rsidP="00B87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201AF"/>
    <w:multiLevelType w:val="singleLevel"/>
    <w:tmpl w:val="AFD201AF"/>
    <w:lvl w:ilvl="0">
      <w:start w:val="2"/>
      <w:numFmt w:val="decimal"/>
      <w:suff w:val="nothing"/>
      <w:lvlText w:val="%1、"/>
      <w:lvlJc w:val="left"/>
    </w:lvl>
  </w:abstractNum>
  <w:abstractNum w:abstractNumId="1">
    <w:nsid w:val="D85D52EE"/>
    <w:multiLevelType w:val="singleLevel"/>
    <w:tmpl w:val="D85D52EE"/>
    <w:lvl w:ilvl="0">
      <w:start w:val="2"/>
      <w:numFmt w:val="decimal"/>
      <w:suff w:val="nothing"/>
      <w:lvlText w:val="%1、"/>
      <w:lvlJc w:val="left"/>
    </w:lvl>
  </w:abstractNum>
  <w:abstractNum w:abstractNumId="2">
    <w:nsid w:val="086548F1"/>
    <w:multiLevelType w:val="multilevel"/>
    <w:tmpl w:val="086548F1"/>
    <w:lvl w:ilvl="0">
      <w:start w:val="1"/>
      <w:numFmt w:val="japaneseCounting"/>
      <w:lvlText w:val="第%1章"/>
      <w:lvlJc w:val="left"/>
      <w:pPr>
        <w:ind w:left="2575" w:hanging="1440"/>
      </w:pPr>
      <w:rPr>
        <w:rFonts w:hint="default"/>
        <w:b/>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AD7"/>
    <w:rsid w:val="00045327"/>
    <w:rsid w:val="000A2B5F"/>
    <w:rsid w:val="000E26F8"/>
    <w:rsid w:val="001337B8"/>
    <w:rsid w:val="00154788"/>
    <w:rsid w:val="001607B7"/>
    <w:rsid w:val="00194AD7"/>
    <w:rsid w:val="001E125F"/>
    <w:rsid w:val="0024656E"/>
    <w:rsid w:val="002C4D9E"/>
    <w:rsid w:val="0037441F"/>
    <w:rsid w:val="00405A0E"/>
    <w:rsid w:val="004217F0"/>
    <w:rsid w:val="00457CB9"/>
    <w:rsid w:val="00484860"/>
    <w:rsid w:val="004B03EA"/>
    <w:rsid w:val="004E5D1C"/>
    <w:rsid w:val="00631C31"/>
    <w:rsid w:val="00695ECD"/>
    <w:rsid w:val="006B261A"/>
    <w:rsid w:val="00705441"/>
    <w:rsid w:val="00774813"/>
    <w:rsid w:val="00783FE3"/>
    <w:rsid w:val="00807B36"/>
    <w:rsid w:val="00890522"/>
    <w:rsid w:val="0093631D"/>
    <w:rsid w:val="00947977"/>
    <w:rsid w:val="00985DD4"/>
    <w:rsid w:val="00A51D55"/>
    <w:rsid w:val="00A824B3"/>
    <w:rsid w:val="00A841E3"/>
    <w:rsid w:val="00B31AD3"/>
    <w:rsid w:val="00B87254"/>
    <w:rsid w:val="00BE0756"/>
    <w:rsid w:val="00BE2DB4"/>
    <w:rsid w:val="00CA5526"/>
    <w:rsid w:val="00CB5578"/>
    <w:rsid w:val="00CD0D03"/>
    <w:rsid w:val="00D16AAB"/>
    <w:rsid w:val="00DD3018"/>
    <w:rsid w:val="00E830EE"/>
    <w:rsid w:val="00E973C9"/>
    <w:rsid w:val="00EA318F"/>
    <w:rsid w:val="00EB795A"/>
    <w:rsid w:val="00ED2D71"/>
    <w:rsid w:val="00F36975"/>
    <w:rsid w:val="00F52C7A"/>
    <w:rsid w:val="00F76F3D"/>
    <w:rsid w:val="00F8171B"/>
    <w:rsid w:val="00FB683B"/>
    <w:rsid w:val="00FF4540"/>
    <w:rsid w:val="00FF4A77"/>
    <w:rsid w:val="01051ED5"/>
    <w:rsid w:val="03C95BB3"/>
    <w:rsid w:val="067167B8"/>
    <w:rsid w:val="06E41BF1"/>
    <w:rsid w:val="072D5CC5"/>
    <w:rsid w:val="09F32AE6"/>
    <w:rsid w:val="0A666E67"/>
    <w:rsid w:val="0A890B3A"/>
    <w:rsid w:val="0AC96A0C"/>
    <w:rsid w:val="0ADC0D57"/>
    <w:rsid w:val="0B33078C"/>
    <w:rsid w:val="0C9751AA"/>
    <w:rsid w:val="0C995D31"/>
    <w:rsid w:val="0D874359"/>
    <w:rsid w:val="0FD72F6D"/>
    <w:rsid w:val="111172F2"/>
    <w:rsid w:val="12C97A24"/>
    <w:rsid w:val="1315785E"/>
    <w:rsid w:val="13914806"/>
    <w:rsid w:val="13D44A18"/>
    <w:rsid w:val="15560B58"/>
    <w:rsid w:val="15EC06F0"/>
    <w:rsid w:val="16352000"/>
    <w:rsid w:val="1886644C"/>
    <w:rsid w:val="18FF1F27"/>
    <w:rsid w:val="196D4814"/>
    <w:rsid w:val="19C0063D"/>
    <w:rsid w:val="1A427B27"/>
    <w:rsid w:val="1C12515A"/>
    <w:rsid w:val="1C831D48"/>
    <w:rsid w:val="1CFE446E"/>
    <w:rsid w:val="1E904451"/>
    <w:rsid w:val="1F354FF8"/>
    <w:rsid w:val="1FC76556"/>
    <w:rsid w:val="207E5907"/>
    <w:rsid w:val="208D7505"/>
    <w:rsid w:val="20915CCB"/>
    <w:rsid w:val="21037177"/>
    <w:rsid w:val="211F3008"/>
    <w:rsid w:val="22F97142"/>
    <w:rsid w:val="23E00EDD"/>
    <w:rsid w:val="24604388"/>
    <w:rsid w:val="26B259AD"/>
    <w:rsid w:val="27040D87"/>
    <w:rsid w:val="294E2DCC"/>
    <w:rsid w:val="29E61E28"/>
    <w:rsid w:val="2A0B1FD0"/>
    <w:rsid w:val="2A21271A"/>
    <w:rsid w:val="2A241206"/>
    <w:rsid w:val="2A2A3150"/>
    <w:rsid w:val="2BB302AD"/>
    <w:rsid w:val="2BBD63C7"/>
    <w:rsid w:val="2FE676AE"/>
    <w:rsid w:val="302869DD"/>
    <w:rsid w:val="31C84139"/>
    <w:rsid w:val="32524AD8"/>
    <w:rsid w:val="32AF5B05"/>
    <w:rsid w:val="32DC78F2"/>
    <w:rsid w:val="33176B6F"/>
    <w:rsid w:val="336D4D50"/>
    <w:rsid w:val="344959AF"/>
    <w:rsid w:val="34503F9E"/>
    <w:rsid w:val="34FC3161"/>
    <w:rsid w:val="366E7582"/>
    <w:rsid w:val="381B2D59"/>
    <w:rsid w:val="3897185C"/>
    <w:rsid w:val="38B05D38"/>
    <w:rsid w:val="394D0B30"/>
    <w:rsid w:val="39A76713"/>
    <w:rsid w:val="3A3434BD"/>
    <w:rsid w:val="3C6A5D10"/>
    <w:rsid w:val="3E6823E2"/>
    <w:rsid w:val="3F726AFC"/>
    <w:rsid w:val="400464C3"/>
    <w:rsid w:val="409963EB"/>
    <w:rsid w:val="422E3F06"/>
    <w:rsid w:val="42947B57"/>
    <w:rsid w:val="430C2F44"/>
    <w:rsid w:val="43B45733"/>
    <w:rsid w:val="43C26CF8"/>
    <w:rsid w:val="44F15C0A"/>
    <w:rsid w:val="45C30F4E"/>
    <w:rsid w:val="471B2643"/>
    <w:rsid w:val="482150E9"/>
    <w:rsid w:val="489C7303"/>
    <w:rsid w:val="4A560614"/>
    <w:rsid w:val="4A7D1D65"/>
    <w:rsid w:val="4ADD6B0C"/>
    <w:rsid w:val="4AF63DFA"/>
    <w:rsid w:val="4B296C02"/>
    <w:rsid w:val="4E04336A"/>
    <w:rsid w:val="4FA721D6"/>
    <w:rsid w:val="502F29E3"/>
    <w:rsid w:val="54464327"/>
    <w:rsid w:val="546619DF"/>
    <w:rsid w:val="546E5CFF"/>
    <w:rsid w:val="55761B12"/>
    <w:rsid w:val="56531FFB"/>
    <w:rsid w:val="587472EC"/>
    <w:rsid w:val="59237C8A"/>
    <w:rsid w:val="594C524E"/>
    <w:rsid w:val="599C7132"/>
    <w:rsid w:val="5A7C3070"/>
    <w:rsid w:val="5BA04598"/>
    <w:rsid w:val="5C0937BA"/>
    <w:rsid w:val="5CBE2721"/>
    <w:rsid w:val="60125680"/>
    <w:rsid w:val="60207D76"/>
    <w:rsid w:val="620A77D2"/>
    <w:rsid w:val="62AA041F"/>
    <w:rsid w:val="64C90EE4"/>
    <w:rsid w:val="64DD02A0"/>
    <w:rsid w:val="657E4739"/>
    <w:rsid w:val="661A060D"/>
    <w:rsid w:val="6871208E"/>
    <w:rsid w:val="68E42C34"/>
    <w:rsid w:val="6A6D4DFB"/>
    <w:rsid w:val="6BA56A31"/>
    <w:rsid w:val="6BEF3272"/>
    <w:rsid w:val="6C9C7827"/>
    <w:rsid w:val="6DA934B9"/>
    <w:rsid w:val="6E291BA6"/>
    <w:rsid w:val="72517F1D"/>
    <w:rsid w:val="72F754BB"/>
    <w:rsid w:val="734943CB"/>
    <w:rsid w:val="735B57E9"/>
    <w:rsid w:val="75371773"/>
    <w:rsid w:val="768D2635"/>
    <w:rsid w:val="772A4422"/>
    <w:rsid w:val="779F5A4C"/>
    <w:rsid w:val="786E6464"/>
    <w:rsid w:val="791E230F"/>
    <w:rsid w:val="79C26FD6"/>
    <w:rsid w:val="7B025B5B"/>
    <w:rsid w:val="7BBE2392"/>
    <w:rsid w:val="7DDC4D22"/>
    <w:rsid w:val="7F4D3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87254"/>
    <w:pPr>
      <w:ind w:leftChars="2500" w:left="100"/>
    </w:pPr>
  </w:style>
  <w:style w:type="paragraph" w:styleId="a4">
    <w:name w:val="footer"/>
    <w:basedOn w:val="a"/>
    <w:link w:val="Char0"/>
    <w:uiPriority w:val="99"/>
    <w:semiHidden/>
    <w:unhideWhenUsed/>
    <w:qFormat/>
    <w:rsid w:val="00B8725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87254"/>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B87254"/>
  </w:style>
  <w:style w:type="character" w:customStyle="1" w:styleId="Char1">
    <w:name w:val="页眉 Char"/>
    <w:basedOn w:val="a0"/>
    <w:link w:val="a5"/>
    <w:uiPriority w:val="99"/>
    <w:semiHidden/>
    <w:qFormat/>
    <w:rsid w:val="00B87254"/>
    <w:rPr>
      <w:sz w:val="18"/>
      <w:szCs w:val="18"/>
    </w:rPr>
  </w:style>
  <w:style w:type="character" w:customStyle="1" w:styleId="Char0">
    <w:name w:val="页脚 Char"/>
    <w:basedOn w:val="a0"/>
    <w:link w:val="a4"/>
    <w:uiPriority w:val="99"/>
    <w:semiHidden/>
    <w:qFormat/>
    <w:rsid w:val="00B87254"/>
    <w:rPr>
      <w:sz w:val="18"/>
      <w:szCs w:val="18"/>
    </w:rPr>
  </w:style>
  <w:style w:type="paragraph" w:styleId="a6">
    <w:name w:val="List Paragraph"/>
    <w:basedOn w:val="a"/>
    <w:uiPriority w:val="99"/>
    <w:unhideWhenUsed/>
    <w:qFormat/>
    <w:rsid w:val="00B872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1170</Words>
  <Characters>6670</Characters>
  <Application>Microsoft Office Word</Application>
  <DocSecurity>0</DocSecurity>
  <Lines>55</Lines>
  <Paragraphs>15</Paragraphs>
  <ScaleCrop>false</ScaleCrop>
  <Company>Microsoft</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南京南大尚诚软件科技有限公司</cp:lastModifiedBy>
  <cp:revision>35</cp:revision>
  <cp:lastPrinted>2021-08-15T10:34:00Z</cp:lastPrinted>
  <dcterms:created xsi:type="dcterms:W3CDTF">2021-05-08T07:29:00Z</dcterms:created>
  <dcterms:modified xsi:type="dcterms:W3CDTF">2021-08-27T01:24:00Z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SaveFontToCloudKey">
    <vt:lpwstr>248056368_cloud</vt:lpwstr>
  </property>
  <property fmtid="{D5CDD505-2E9C-101B-9397-08002B2CF9AE}" pid="4" name="ICV">
    <vt:lpwstr>5933F0456E0E45A5A38BB489BCD72152</vt:lpwstr>
  </property>
</Properties>
</file>