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Default="008A25F4">
      <w:pPr>
        <w:spacing w:line="380" w:lineRule="exact"/>
        <w:ind w:firstLineChars="100" w:firstLine="320"/>
        <w:jc w:val="left"/>
        <w:rPr>
          <w:rFonts w:ascii="黑体" w:eastAsia="黑体"/>
          <w:color w:val="000000"/>
          <w:sz w:val="32"/>
        </w:rPr>
      </w:pPr>
    </w:p>
    <w:p w:rsidR="008A25F4" w:rsidRPr="000831D5" w:rsidRDefault="00371FA2">
      <w:pPr>
        <w:spacing w:line="500" w:lineRule="exact"/>
        <w:ind w:firstLineChars="250" w:firstLine="800"/>
        <w:jc w:val="center"/>
        <w:rPr>
          <w:rFonts w:ascii="仿宋" w:eastAsia="仿宋" w:hAnsi="仿宋" w:cs="仿宋"/>
          <w:sz w:val="32"/>
          <w:szCs w:val="32"/>
        </w:rPr>
      </w:pPr>
      <w:r w:rsidRPr="000831D5">
        <w:rPr>
          <w:rFonts w:ascii="仿宋" w:eastAsia="仿宋" w:hAnsi="仿宋" w:cs="仿宋" w:hint="eastAsia"/>
          <w:sz w:val="32"/>
          <w:szCs w:val="32"/>
        </w:rPr>
        <w:t>东行审环〔2024〕</w:t>
      </w:r>
      <w:r w:rsidR="00273418" w:rsidRPr="000831D5">
        <w:rPr>
          <w:rFonts w:ascii="仿宋" w:eastAsia="仿宋" w:hAnsi="仿宋" w:cs="仿宋" w:hint="eastAsia"/>
          <w:sz w:val="32"/>
          <w:szCs w:val="32"/>
        </w:rPr>
        <w:t>19</w:t>
      </w:r>
      <w:r w:rsidRPr="000831D5">
        <w:rPr>
          <w:rFonts w:ascii="仿宋" w:eastAsia="仿宋" w:hAnsi="仿宋" w:cs="仿宋" w:hint="eastAsia"/>
          <w:sz w:val="32"/>
          <w:szCs w:val="32"/>
        </w:rPr>
        <w:t>号</w:t>
      </w:r>
    </w:p>
    <w:p w:rsidR="008A25F4" w:rsidRPr="000831D5" w:rsidRDefault="008A25F4">
      <w:pPr>
        <w:spacing w:line="700" w:lineRule="exact"/>
        <w:jc w:val="center"/>
        <w:rPr>
          <w:rFonts w:ascii="方正小标宋简体" w:eastAsia="方正小标宋简体" w:hAnsi="黑体"/>
          <w:spacing w:val="-20"/>
          <w:sz w:val="44"/>
          <w:szCs w:val="44"/>
        </w:rPr>
      </w:pPr>
    </w:p>
    <w:p w:rsidR="000831D5" w:rsidRDefault="00371FA2">
      <w:pPr>
        <w:widowControl/>
        <w:jc w:val="center"/>
        <w:rPr>
          <w:rFonts w:asciiTheme="majorEastAsia" w:eastAsiaTheme="majorEastAsia" w:hAnsiTheme="majorEastAsia" w:cstheme="majorEastAsia"/>
          <w:spacing w:val="-20"/>
          <w:sz w:val="44"/>
          <w:szCs w:val="44"/>
        </w:rPr>
      </w:pPr>
      <w:r w:rsidRPr="000831D5">
        <w:rPr>
          <w:rFonts w:asciiTheme="majorEastAsia" w:eastAsiaTheme="majorEastAsia" w:hAnsiTheme="majorEastAsia" w:cstheme="majorEastAsia" w:hint="eastAsia"/>
          <w:spacing w:val="-20"/>
          <w:sz w:val="44"/>
          <w:szCs w:val="44"/>
        </w:rPr>
        <w:t>关于《南通益望达纺织科技有限公司高端复合多功能聚脂纤维、坯布织造生产项目</w:t>
      </w:r>
    </w:p>
    <w:p w:rsidR="008A25F4" w:rsidRPr="000831D5" w:rsidRDefault="00371FA2">
      <w:pPr>
        <w:widowControl/>
        <w:jc w:val="center"/>
        <w:rPr>
          <w:rFonts w:ascii="方正小标宋简体" w:eastAsia="方正小标宋简体" w:hAnsi="黑体"/>
          <w:spacing w:val="-20"/>
          <w:sz w:val="44"/>
          <w:szCs w:val="44"/>
        </w:rPr>
      </w:pPr>
      <w:r w:rsidRPr="000831D5">
        <w:rPr>
          <w:rFonts w:asciiTheme="majorEastAsia" w:eastAsiaTheme="majorEastAsia" w:hAnsiTheme="majorEastAsia" w:cstheme="majorEastAsia" w:hint="eastAsia"/>
          <w:spacing w:val="-20"/>
          <w:sz w:val="44"/>
          <w:szCs w:val="44"/>
        </w:rPr>
        <w:t>环境影响报告表》的批复</w:t>
      </w:r>
    </w:p>
    <w:p w:rsidR="008A25F4" w:rsidRPr="000831D5" w:rsidRDefault="008A25F4">
      <w:pPr>
        <w:spacing w:line="520" w:lineRule="exact"/>
        <w:rPr>
          <w:rFonts w:ascii="仿宋_GB2312" w:eastAsia="仿宋_GB2312" w:hAnsi="仿宋"/>
          <w:sz w:val="32"/>
          <w:szCs w:val="32"/>
          <w:highlight w:val="yellow"/>
        </w:rPr>
      </w:pPr>
    </w:p>
    <w:p w:rsidR="008A25F4" w:rsidRPr="000831D5" w:rsidRDefault="00371FA2" w:rsidP="00447145">
      <w:pPr>
        <w:spacing w:line="520" w:lineRule="exact"/>
        <w:jc w:val="left"/>
        <w:rPr>
          <w:rFonts w:ascii="仿宋" w:eastAsia="仿宋" w:hAnsi="仿宋" w:cs="仿宋"/>
          <w:sz w:val="32"/>
          <w:szCs w:val="32"/>
        </w:rPr>
      </w:pPr>
      <w:r w:rsidRPr="000831D5">
        <w:rPr>
          <w:rFonts w:ascii="仿宋" w:eastAsia="仿宋" w:hAnsi="仿宋" w:cs="仿宋" w:hint="eastAsia"/>
          <w:sz w:val="32"/>
          <w:szCs w:val="32"/>
        </w:rPr>
        <w:t>南通益望达纺织科技有限公司：</w:t>
      </w:r>
    </w:p>
    <w:p w:rsidR="008A25F4" w:rsidRPr="000831D5" w:rsidRDefault="00371FA2" w:rsidP="00447145">
      <w:pPr>
        <w:spacing w:line="520" w:lineRule="exact"/>
        <w:ind w:firstLineChars="200" w:firstLine="640"/>
        <w:jc w:val="left"/>
        <w:rPr>
          <w:rFonts w:ascii="仿宋" w:eastAsia="仿宋" w:hAnsi="仿宋" w:cs="仿宋"/>
          <w:sz w:val="32"/>
          <w:szCs w:val="32"/>
        </w:rPr>
      </w:pPr>
      <w:r w:rsidRPr="000831D5">
        <w:rPr>
          <w:rFonts w:ascii="仿宋" w:eastAsia="仿宋" w:hAnsi="仿宋" w:cs="仿宋" w:hint="eastAsia"/>
          <w:sz w:val="32"/>
          <w:szCs w:val="32"/>
        </w:rPr>
        <w:t>你公司报送的《南通益望达纺织科技有限公司高端复合多功能聚脂纤维、坯布织造生产项目环境影响报告表》（以下简称《报告表》）收悉，经审查，现批复如下：</w:t>
      </w:r>
    </w:p>
    <w:p w:rsidR="008A25F4" w:rsidRPr="000831D5" w:rsidRDefault="00371FA2" w:rsidP="00447145">
      <w:pPr>
        <w:spacing w:line="520" w:lineRule="exact"/>
        <w:ind w:firstLineChars="200" w:firstLine="560"/>
        <w:jc w:val="left"/>
        <w:rPr>
          <w:rFonts w:ascii="仿宋" w:eastAsia="仿宋" w:hAnsi="仿宋" w:cs="仿宋"/>
          <w:sz w:val="32"/>
          <w:szCs w:val="32"/>
        </w:rPr>
      </w:pPr>
      <w:r w:rsidRPr="000831D5">
        <w:rPr>
          <w:rFonts w:ascii="仿宋" w:eastAsia="仿宋" w:hAnsi="仿宋" w:cs="仿宋" w:hint="eastAsia"/>
          <w:spacing w:val="-20"/>
          <w:sz w:val="32"/>
          <w:szCs w:val="32"/>
        </w:rPr>
        <w:t>一、该项目审批前我局已在网站(</w:t>
      </w:r>
      <w:hyperlink r:id="rId8" w:history="1">
        <w:r w:rsidRPr="000831D5">
          <w:rPr>
            <w:rFonts w:ascii="仿宋" w:eastAsia="仿宋" w:hAnsi="仿宋" w:cs="仿宋" w:hint="eastAsia"/>
            <w:spacing w:val="-20"/>
            <w:sz w:val="32"/>
            <w:szCs w:val="32"/>
          </w:rPr>
          <w:t>http://www.rudong.gov.cn/</w:t>
        </w:r>
      </w:hyperlink>
      <w:r w:rsidRPr="000831D5">
        <w:rPr>
          <w:rFonts w:ascii="仿宋" w:eastAsia="仿宋" w:hAnsi="仿宋" w:cs="仿宋" w:hint="eastAsia"/>
          <w:spacing w:val="-20"/>
          <w:sz w:val="32"/>
          <w:szCs w:val="32"/>
        </w:rPr>
        <w:t>)</w:t>
      </w:r>
      <w:r w:rsidRPr="000831D5">
        <w:rPr>
          <w:rFonts w:ascii="仿宋" w:eastAsia="仿宋" w:hAnsi="仿宋" w:cs="仿宋" w:hint="eastAsia"/>
          <w:sz w:val="32"/>
          <w:szCs w:val="32"/>
        </w:rPr>
        <w:t>将项目内容进行了公示，公众未提出反对意见及听证请求。</w:t>
      </w:r>
      <w:r w:rsidRPr="000831D5">
        <w:rPr>
          <w:rFonts w:ascii="仿宋" w:eastAsia="仿宋" w:hAnsi="仿宋" w:cs="仿宋" w:hint="eastAsia"/>
          <w:spacing w:val="-20"/>
          <w:sz w:val="32"/>
          <w:szCs w:val="32"/>
        </w:rPr>
        <w:t>根据如东县行政审批局备案（东行审〔2023〕871号）、</w:t>
      </w:r>
      <w:r w:rsidRPr="000831D5">
        <w:rPr>
          <w:rFonts w:ascii="仿宋" w:eastAsia="仿宋" w:hAnsi="仿宋" w:cs="仿宋" w:hint="eastAsia"/>
          <w:sz w:val="32"/>
          <w:szCs w:val="32"/>
        </w:rPr>
        <w:t>环境影响报告表技术评估意见、环评结论与建议，在切实落实各项污染防治措施，各类污染物达标排放且不突破控制总量及环境污染事故风险防范措施落实到位的前提下，仅从环保角度分析，你公司高端复合多功能聚脂纤维、坯布织造生产项目在南通市如东县丰利镇华严村二十四组36-1号建设具备环境可行性。</w:t>
      </w:r>
    </w:p>
    <w:p w:rsidR="008A25F4" w:rsidRPr="000831D5" w:rsidRDefault="00371FA2" w:rsidP="00447145">
      <w:pPr>
        <w:spacing w:line="520" w:lineRule="exact"/>
        <w:ind w:firstLineChars="200" w:firstLine="640"/>
        <w:rPr>
          <w:rFonts w:ascii="仿宋" w:eastAsia="仿宋" w:hAnsi="仿宋" w:cs="仿宋"/>
          <w:sz w:val="32"/>
          <w:szCs w:val="32"/>
        </w:rPr>
      </w:pPr>
      <w:r w:rsidRPr="000831D5">
        <w:rPr>
          <w:rFonts w:ascii="仿宋" w:eastAsia="仿宋" w:hAnsi="仿宋" w:cs="仿宋" w:hint="eastAsia"/>
          <w:sz w:val="32"/>
          <w:szCs w:val="32"/>
        </w:rPr>
        <w:t>二、该项目为扩建项目，项目建成投产后，预计全厂可</w:t>
      </w:r>
      <w:r w:rsidRPr="000831D5">
        <w:rPr>
          <w:rFonts w:ascii="仿宋" w:eastAsia="仿宋" w:hAnsi="仿宋" w:cs="仿宋" w:hint="eastAsia"/>
          <w:sz w:val="32"/>
          <w:szCs w:val="32"/>
        </w:rPr>
        <w:lastRenderedPageBreak/>
        <w:t>形成年产3600t高端复合多功能聚酯纤维</w:t>
      </w:r>
      <w:r w:rsidR="00271688">
        <w:rPr>
          <w:rFonts w:ascii="仿宋" w:eastAsia="仿宋" w:hAnsi="仿宋" w:cs="仿宋" w:hint="eastAsia"/>
          <w:sz w:val="32"/>
          <w:szCs w:val="32"/>
        </w:rPr>
        <w:t>、</w:t>
      </w:r>
      <w:r w:rsidRPr="000831D5">
        <w:rPr>
          <w:rFonts w:ascii="仿宋" w:eastAsia="仿宋" w:hAnsi="仿宋" w:cs="仿宋" w:hint="eastAsia"/>
          <w:sz w:val="32"/>
          <w:szCs w:val="32"/>
        </w:rPr>
        <w:t>750万米坯布的生产能力。</w:t>
      </w:r>
    </w:p>
    <w:p w:rsidR="008A25F4" w:rsidRPr="000831D5" w:rsidRDefault="00371FA2" w:rsidP="00447145">
      <w:pPr>
        <w:spacing w:line="520" w:lineRule="exact"/>
        <w:ind w:firstLineChars="200" w:firstLine="640"/>
        <w:jc w:val="left"/>
        <w:rPr>
          <w:rFonts w:ascii="仿宋" w:eastAsia="仿宋" w:hAnsi="仿宋" w:cs="仿宋"/>
          <w:sz w:val="32"/>
          <w:szCs w:val="32"/>
        </w:rPr>
      </w:pPr>
      <w:r w:rsidRPr="000831D5">
        <w:rPr>
          <w:rFonts w:ascii="仿宋" w:eastAsia="仿宋" w:hAnsi="仿宋" w:cs="仿宋" w:hint="eastAsia"/>
          <w:sz w:val="32"/>
          <w:szCs w:val="32"/>
        </w:rPr>
        <w:t>三、你公司必须按照《报告表》中对策建议，严格执行建设项目环保“三同时”制度，认真落实《报告表》中提出的各项环境污染治理措施及环境管理要求，充分采纳技术评估（函审）意见，切实做好以下污染防治工作：</w:t>
      </w:r>
    </w:p>
    <w:p w:rsidR="008A25F4" w:rsidRPr="008F22DF" w:rsidRDefault="00371FA2" w:rsidP="00447145">
      <w:pPr>
        <w:spacing w:line="520" w:lineRule="exact"/>
        <w:ind w:firstLineChars="200" w:firstLine="640"/>
        <w:rPr>
          <w:rFonts w:ascii="仿宋" w:eastAsia="仿宋" w:hAnsi="仿宋" w:cs="仿宋"/>
          <w:sz w:val="32"/>
          <w:szCs w:val="32"/>
        </w:rPr>
      </w:pPr>
      <w:r w:rsidRPr="008F22DF">
        <w:rPr>
          <w:rFonts w:ascii="仿宋" w:eastAsia="仿宋" w:hAnsi="仿宋" w:cs="仿宋" w:hint="eastAsia"/>
          <w:sz w:val="32"/>
          <w:szCs w:val="32"/>
        </w:rPr>
        <w:t>1、</w:t>
      </w:r>
      <w:r w:rsidR="00B23C68" w:rsidRPr="008F22DF">
        <w:rPr>
          <w:rFonts w:ascii="仿宋" w:eastAsia="仿宋" w:hAnsi="仿宋" w:cs="仿宋" w:hint="eastAsia"/>
          <w:sz w:val="32"/>
          <w:szCs w:val="32"/>
        </w:rPr>
        <w:t>严格落实各项水污染防治措施。</w:t>
      </w:r>
      <w:r w:rsidRPr="008F22DF">
        <w:rPr>
          <w:rFonts w:ascii="仿宋" w:eastAsia="仿宋" w:hAnsi="仿宋" w:cs="仿宋" w:hint="eastAsia"/>
          <w:sz w:val="32"/>
          <w:szCs w:val="32"/>
        </w:rPr>
        <w:t>实行“雨污分流”。该项目营运期的生产废水（织造废水、综筘喷头清洗废水）经厂内污水处理站处理达企业回用水质要求后回用于织造工序</w:t>
      </w:r>
      <w:r w:rsidR="0054663E" w:rsidRPr="008F22DF">
        <w:rPr>
          <w:rFonts w:ascii="仿宋" w:eastAsia="仿宋" w:hAnsi="仿宋" w:cs="仿宋" w:hint="eastAsia"/>
          <w:sz w:val="32"/>
          <w:szCs w:val="32"/>
        </w:rPr>
        <w:t>（其中总锑执行《纺织染整工业废水中锑污染物排放标准》（DB32/3432-2018）表1标准）</w:t>
      </w:r>
      <w:r w:rsidRPr="008F22DF">
        <w:rPr>
          <w:rFonts w:ascii="仿宋" w:eastAsia="仿宋" w:hAnsi="仿宋" w:cs="仿宋" w:hint="eastAsia"/>
          <w:sz w:val="32"/>
          <w:szCs w:val="32"/>
        </w:rPr>
        <w:t>，不外排；</w:t>
      </w:r>
      <w:r w:rsidR="000831D5" w:rsidRPr="008F22DF">
        <w:rPr>
          <w:rFonts w:ascii="仿宋" w:eastAsia="仿宋" w:hAnsi="仿宋" w:cs="仿宋" w:hint="eastAsia"/>
          <w:sz w:val="32"/>
          <w:szCs w:val="32"/>
        </w:rPr>
        <w:t>经化粪池处理后的生活污水和经隔油池预处理后的</w:t>
      </w:r>
      <w:r w:rsidRPr="008F22DF">
        <w:rPr>
          <w:rFonts w:ascii="仿宋" w:eastAsia="仿宋" w:hAnsi="仿宋" w:cs="仿宋" w:hint="eastAsia"/>
          <w:sz w:val="32"/>
          <w:szCs w:val="32"/>
        </w:rPr>
        <w:t>食堂废水</w:t>
      </w:r>
      <w:r w:rsidR="000831D5" w:rsidRPr="008F22DF">
        <w:rPr>
          <w:rFonts w:ascii="仿宋" w:eastAsia="仿宋" w:hAnsi="仿宋" w:cs="仿宋" w:hint="eastAsia"/>
          <w:sz w:val="32"/>
          <w:szCs w:val="32"/>
        </w:rPr>
        <w:t>一并</w:t>
      </w:r>
      <w:r w:rsidRPr="008F22DF">
        <w:rPr>
          <w:rFonts w:ascii="仿宋" w:eastAsia="仿宋" w:hAnsi="仿宋" w:cs="仿宋" w:hint="eastAsia"/>
          <w:sz w:val="32"/>
          <w:szCs w:val="32"/>
        </w:rPr>
        <w:t>近期清运</w:t>
      </w:r>
      <w:r w:rsidR="000831D5" w:rsidRPr="008F22DF">
        <w:rPr>
          <w:rFonts w:ascii="仿宋" w:eastAsia="仿宋" w:hAnsi="仿宋" w:cs="仿宋" w:hint="eastAsia"/>
          <w:sz w:val="32"/>
          <w:szCs w:val="32"/>
        </w:rPr>
        <w:t>、</w:t>
      </w:r>
      <w:r w:rsidRPr="008F22DF">
        <w:rPr>
          <w:rFonts w:ascii="仿宋" w:eastAsia="仿宋" w:hAnsi="仿宋" w:cs="仿宋" w:hint="eastAsia"/>
          <w:sz w:val="32"/>
          <w:szCs w:val="32"/>
        </w:rPr>
        <w:t>远期接管至如东县丰利镇污水处理厂处理，废水接管执行《污水综合排放标准》(GB8978-1996)表4中三级标准(其中氨氮、总氮、总磷参照执行《污水排入城镇下水道水质标准》(GB/T31962-2015)表1中B等级标准</w:t>
      </w:r>
      <w:r w:rsidR="00E17ED3" w:rsidRPr="008F22DF">
        <w:rPr>
          <w:rFonts w:ascii="仿宋" w:eastAsia="仿宋" w:hAnsi="仿宋" w:cs="仿宋" w:hint="eastAsia"/>
          <w:sz w:val="32"/>
          <w:szCs w:val="32"/>
        </w:rPr>
        <w:t>)</w:t>
      </w:r>
      <w:r w:rsidRPr="008F22DF">
        <w:rPr>
          <w:rFonts w:ascii="仿宋" w:eastAsia="仿宋" w:hAnsi="仿宋" w:cs="仿宋" w:hint="eastAsia"/>
          <w:sz w:val="32"/>
          <w:szCs w:val="32"/>
        </w:rPr>
        <w:t>。</w:t>
      </w:r>
    </w:p>
    <w:p w:rsidR="008A25F4" w:rsidRPr="008F22DF" w:rsidRDefault="00371FA2" w:rsidP="00447145">
      <w:pPr>
        <w:spacing w:line="520" w:lineRule="exact"/>
        <w:ind w:firstLineChars="200" w:firstLine="640"/>
        <w:jc w:val="left"/>
        <w:rPr>
          <w:rFonts w:ascii="仿宋" w:eastAsia="仿宋" w:hAnsi="仿宋" w:cs="仿宋"/>
          <w:sz w:val="32"/>
          <w:szCs w:val="32"/>
        </w:rPr>
      </w:pPr>
      <w:r w:rsidRPr="008F22DF">
        <w:rPr>
          <w:rFonts w:ascii="仿宋" w:eastAsia="仿宋" w:hAnsi="仿宋" w:cs="仿宋" w:hint="eastAsia"/>
          <w:sz w:val="32"/>
          <w:szCs w:val="32"/>
        </w:rPr>
        <w:t>2、该项目运营期无工艺废气产生。</w:t>
      </w:r>
    </w:p>
    <w:p w:rsidR="008A25F4" w:rsidRPr="008F22DF" w:rsidRDefault="00371FA2" w:rsidP="00447145">
      <w:pPr>
        <w:spacing w:line="520" w:lineRule="exact"/>
        <w:ind w:firstLineChars="200" w:firstLine="640"/>
        <w:jc w:val="left"/>
        <w:rPr>
          <w:rFonts w:ascii="仿宋" w:eastAsia="仿宋" w:hAnsi="仿宋" w:cs="仿宋"/>
          <w:sz w:val="32"/>
          <w:szCs w:val="32"/>
        </w:rPr>
      </w:pPr>
      <w:r w:rsidRPr="008F22DF">
        <w:rPr>
          <w:rFonts w:ascii="仿宋" w:eastAsia="仿宋" w:hAnsi="仿宋" w:cs="仿宋" w:hint="eastAsia"/>
          <w:sz w:val="32"/>
          <w:szCs w:val="32"/>
        </w:rPr>
        <w:t>3、</w:t>
      </w:r>
      <w:r w:rsidR="00735951" w:rsidRPr="008F22DF">
        <w:rPr>
          <w:rFonts w:ascii="仿宋" w:eastAsia="仿宋" w:hAnsi="仿宋" w:cs="仿宋" w:hint="eastAsia"/>
          <w:sz w:val="32"/>
          <w:szCs w:val="32"/>
        </w:rPr>
        <w:t>落实噪声污染防治措施。</w:t>
      </w:r>
      <w:r w:rsidRPr="008F22DF">
        <w:rPr>
          <w:rFonts w:ascii="仿宋" w:eastAsia="仿宋" w:hAnsi="仿宋" w:cs="仿宋" w:hint="eastAsia"/>
          <w:sz w:val="32"/>
          <w:szCs w:val="32"/>
        </w:rPr>
        <w:t>你单位须合理安排厂区总体平面布局，优选低噪声设备，高噪声源设备应尽量远离居民，并采取屏障隔声、降噪减振等有效措施，确保该项目运营期厂界噪声达到《工业企业厂界环境噪声排放标准》（GB12348-2008）表1中的</w:t>
      </w:r>
      <w:r w:rsidR="00B23C68" w:rsidRPr="008F22DF">
        <w:rPr>
          <w:rFonts w:ascii="仿宋" w:eastAsia="仿宋" w:hAnsi="仿宋" w:cs="仿宋" w:hint="eastAsia"/>
          <w:sz w:val="32"/>
          <w:szCs w:val="32"/>
        </w:rPr>
        <w:t>2</w:t>
      </w:r>
      <w:r w:rsidRPr="008F22DF">
        <w:rPr>
          <w:rFonts w:ascii="仿宋" w:eastAsia="仿宋" w:hAnsi="仿宋" w:cs="仿宋" w:hint="eastAsia"/>
          <w:sz w:val="32"/>
          <w:szCs w:val="32"/>
        </w:rPr>
        <w:t>类标准，且不得降低周围环境敏感点声环境质量。</w:t>
      </w:r>
    </w:p>
    <w:p w:rsidR="008A25F4" w:rsidRPr="00735951" w:rsidRDefault="00371FA2" w:rsidP="00447145">
      <w:pPr>
        <w:spacing w:line="520" w:lineRule="exact"/>
        <w:ind w:firstLineChars="200" w:firstLine="640"/>
        <w:rPr>
          <w:rFonts w:ascii="仿宋" w:eastAsia="仿宋" w:hAnsi="仿宋" w:cs="仿宋"/>
          <w:sz w:val="32"/>
          <w:szCs w:val="32"/>
        </w:rPr>
      </w:pPr>
      <w:r w:rsidRPr="008F22DF">
        <w:rPr>
          <w:rFonts w:ascii="仿宋" w:eastAsia="仿宋" w:hAnsi="仿宋" w:cs="仿宋" w:hint="eastAsia"/>
          <w:sz w:val="32"/>
          <w:szCs w:val="32"/>
        </w:rPr>
        <w:t>4、</w:t>
      </w:r>
      <w:r w:rsidR="00735951" w:rsidRPr="008F22DF">
        <w:rPr>
          <w:rFonts w:ascii="仿宋" w:eastAsia="仿宋" w:hAnsi="仿宋" w:cs="仿宋" w:hint="eastAsia"/>
          <w:sz w:val="32"/>
          <w:szCs w:val="32"/>
        </w:rPr>
        <w:t>严格固体废物管理。</w:t>
      </w:r>
      <w:r w:rsidRPr="008F22DF">
        <w:rPr>
          <w:rFonts w:ascii="仿宋" w:eastAsia="仿宋" w:hAnsi="仿宋" w:cs="仿宋" w:hint="eastAsia"/>
          <w:sz w:val="32"/>
          <w:szCs w:val="32"/>
        </w:rPr>
        <w:t>按“减量化、资源化、无害化”处置原则，落实项目运营期产生的各类固体废物，尤其是危险废物的收集、处置和综合利用措施。按要求对一般固废进</w:t>
      </w:r>
      <w:r w:rsidRPr="008F22DF">
        <w:rPr>
          <w:rFonts w:ascii="仿宋" w:eastAsia="仿宋" w:hAnsi="仿宋" w:cs="仿宋" w:hint="eastAsia"/>
          <w:sz w:val="32"/>
          <w:szCs w:val="32"/>
        </w:rPr>
        <w:lastRenderedPageBreak/>
        <w:t>行回收利用或综合治理，危险废物委托有资质</w:t>
      </w:r>
      <w:r w:rsidRPr="00735951">
        <w:rPr>
          <w:rFonts w:ascii="仿宋" w:eastAsia="仿宋" w:hAnsi="仿宋" w:cs="仿宋" w:hint="eastAsia"/>
          <w:sz w:val="32"/>
          <w:szCs w:val="32"/>
        </w:rPr>
        <w:t>单位处置，生活垃圾由环卫部门统一清运。固体废物在厂内的堆放、贮存、转移应符合《一般工业固体废物贮存和填埋污染控制标准》（GB18599-2020）、《危险废物贮存污染控制标准》（GB18597-2023）和相关管理要求，防止产生二次污染。</w:t>
      </w:r>
    </w:p>
    <w:p w:rsidR="008A25F4" w:rsidRPr="00913C07" w:rsidRDefault="00371FA2" w:rsidP="00447145">
      <w:pPr>
        <w:spacing w:line="520" w:lineRule="exact"/>
        <w:ind w:firstLineChars="200" w:firstLine="640"/>
        <w:jc w:val="left"/>
        <w:rPr>
          <w:rFonts w:ascii="仿宋" w:eastAsia="仿宋" w:hAnsi="仿宋" w:cs="仿宋"/>
          <w:sz w:val="32"/>
          <w:szCs w:val="32"/>
        </w:rPr>
      </w:pPr>
      <w:r w:rsidRPr="00913C07">
        <w:rPr>
          <w:rFonts w:ascii="仿宋" w:eastAsia="仿宋" w:hAnsi="仿宋" w:cs="仿宋" w:hint="eastAsia"/>
          <w:sz w:val="32"/>
          <w:szCs w:val="32"/>
        </w:rPr>
        <w:t>5、做好土壤和地下水污染防治工作。按照《报告表》要求，不同分区采取不同等级的防渗措施，并确保其可靠性和有效性，切实防止对土壤和地下水产生影响。</w:t>
      </w:r>
    </w:p>
    <w:p w:rsidR="008A25F4" w:rsidRPr="00735951" w:rsidRDefault="00371FA2" w:rsidP="00447145">
      <w:pPr>
        <w:spacing w:line="520" w:lineRule="exact"/>
        <w:ind w:firstLineChars="200" w:firstLine="640"/>
        <w:rPr>
          <w:rFonts w:ascii="仿宋" w:eastAsia="仿宋" w:hAnsi="仿宋" w:cs="仿宋"/>
          <w:sz w:val="32"/>
          <w:szCs w:val="32"/>
        </w:rPr>
      </w:pPr>
      <w:r w:rsidRPr="00735951">
        <w:rPr>
          <w:rFonts w:ascii="仿宋" w:eastAsia="仿宋" w:hAnsi="仿宋" w:cs="仿宋" w:hint="eastAsia"/>
          <w:sz w:val="32"/>
          <w:szCs w:val="32"/>
        </w:rPr>
        <w:t>6、按照《江苏省排污口设置及规范化整治管理办法》要求，规范设置排污口，设置排口标志牌。</w:t>
      </w:r>
      <w:r w:rsidR="00735951" w:rsidRPr="00735951">
        <w:rPr>
          <w:rFonts w:ascii="仿宋" w:eastAsia="仿宋" w:hAnsi="仿宋" w:cs="仿宋" w:hint="eastAsia"/>
          <w:sz w:val="32"/>
          <w:szCs w:val="32"/>
        </w:rPr>
        <w:t>按《报告表》提出的环境管理与监测计划实施日常环境管理与监测，监测结果及相关资料备查。</w:t>
      </w:r>
    </w:p>
    <w:p w:rsidR="008A25F4" w:rsidRPr="00271688" w:rsidRDefault="00371FA2" w:rsidP="00447145">
      <w:pPr>
        <w:spacing w:line="520" w:lineRule="exact"/>
        <w:ind w:firstLineChars="200" w:firstLine="640"/>
        <w:jc w:val="left"/>
        <w:rPr>
          <w:rFonts w:ascii="仿宋" w:eastAsia="仿宋" w:hAnsi="仿宋" w:cs="仿宋"/>
          <w:sz w:val="32"/>
          <w:szCs w:val="32"/>
        </w:rPr>
      </w:pPr>
      <w:r w:rsidRPr="00271688">
        <w:rPr>
          <w:rFonts w:ascii="仿宋" w:eastAsia="仿宋" w:hAnsi="仿宋" w:cs="仿宋" w:hint="eastAsia"/>
          <w:sz w:val="32"/>
          <w:szCs w:val="32"/>
        </w:rPr>
        <w:t>7、加强环境风险管理。你公司须认真落实《报告表》中提出的各项事故应急防范措施，严格按照环境风险管理的有关规定制定环境事故应急预案，设置事故应急池，配备相应装备并定期进行演练，防止因事故发生污染环境事件。</w:t>
      </w:r>
    </w:p>
    <w:p w:rsidR="00B23C68" w:rsidRPr="008F22DF" w:rsidRDefault="00B23C68" w:rsidP="00447145">
      <w:pPr>
        <w:spacing w:line="520" w:lineRule="exact"/>
        <w:ind w:firstLineChars="200" w:firstLine="640"/>
        <w:rPr>
          <w:highlight w:val="yellow"/>
        </w:rPr>
      </w:pPr>
      <w:r w:rsidRPr="008F22DF">
        <w:rPr>
          <w:rFonts w:ascii="仿宋" w:eastAsia="仿宋" w:hAnsi="仿宋" w:cs="仿宋" w:hint="eastAsia"/>
          <w:sz w:val="32"/>
          <w:szCs w:val="32"/>
        </w:rPr>
        <w:t>8、认真落实《报告表》提出的各项“以新带老”措施。</w:t>
      </w:r>
    </w:p>
    <w:p w:rsidR="008A25F4" w:rsidRPr="00B23C68" w:rsidRDefault="00371FA2" w:rsidP="00447145">
      <w:pPr>
        <w:spacing w:line="520" w:lineRule="exact"/>
        <w:ind w:firstLineChars="200" w:firstLine="640"/>
        <w:rPr>
          <w:rFonts w:ascii="仿宋" w:eastAsia="仿宋" w:hAnsi="仿宋" w:cs="仿宋"/>
          <w:sz w:val="32"/>
          <w:szCs w:val="32"/>
        </w:rPr>
      </w:pPr>
      <w:r w:rsidRPr="00B23C68">
        <w:rPr>
          <w:rFonts w:ascii="仿宋" w:eastAsia="仿宋" w:hAnsi="仿宋" w:cs="仿宋" w:hint="eastAsia"/>
          <w:sz w:val="32"/>
          <w:szCs w:val="32"/>
        </w:rPr>
        <w:t>四、污染物排放总量：</w:t>
      </w:r>
    </w:p>
    <w:p w:rsidR="008A25F4" w:rsidRPr="00B23C68" w:rsidRDefault="00371FA2" w:rsidP="00447145">
      <w:pPr>
        <w:spacing w:line="520" w:lineRule="exact"/>
        <w:ind w:firstLineChars="200" w:firstLine="640"/>
        <w:rPr>
          <w:rFonts w:ascii="仿宋" w:eastAsia="仿宋" w:hAnsi="仿宋" w:cs="仿宋"/>
          <w:sz w:val="32"/>
          <w:szCs w:val="32"/>
        </w:rPr>
      </w:pPr>
      <w:r w:rsidRPr="00B23C68">
        <w:rPr>
          <w:rFonts w:ascii="仿宋" w:eastAsia="仿宋" w:hAnsi="仿宋" w:cs="仿宋" w:hint="eastAsia"/>
          <w:sz w:val="32"/>
          <w:szCs w:val="32"/>
        </w:rPr>
        <w:t>根据环评报告和评估意见，本项目建成后，无废气排放。</w:t>
      </w:r>
    </w:p>
    <w:p w:rsidR="008A25F4" w:rsidRPr="00B23C68" w:rsidRDefault="00371FA2" w:rsidP="00447145">
      <w:pPr>
        <w:spacing w:line="520" w:lineRule="exact"/>
        <w:ind w:firstLineChars="200" w:firstLine="640"/>
        <w:jc w:val="left"/>
        <w:rPr>
          <w:rFonts w:ascii="仿宋" w:eastAsia="仿宋" w:hAnsi="仿宋" w:cs="仿宋"/>
          <w:sz w:val="32"/>
          <w:szCs w:val="32"/>
        </w:rPr>
      </w:pPr>
      <w:r w:rsidRPr="00B23C68">
        <w:rPr>
          <w:rFonts w:ascii="仿宋" w:eastAsia="仿宋" w:hAnsi="仿宋" w:cs="仿宋" w:hint="eastAsia"/>
          <w:sz w:val="32"/>
          <w:szCs w:val="32"/>
        </w:rPr>
        <w:t>本项目建成后全厂污染物年排放总量核定如下：</w:t>
      </w:r>
    </w:p>
    <w:p w:rsidR="008A25F4" w:rsidRPr="00B23C68" w:rsidRDefault="00371FA2" w:rsidP="00447145">
      <w:pPr>
        <w:spacing w:line="520" w:lineRule="exact"/>
        <w:ind w:firstLineChars="200" w:firstLine="640"/>
        <w:jc w:val="left"/>
        <w:rPr>
          <w:rFonts w:ascii="仿宋" w:eastAsia="仿宋" w:hAnsi="仿宋" w:cs="仿宋"/>
          <w:sz w:val="32"/>
          <w:szCs w:val="32"/>
        </w:rPr>
      </w:pPr>
      <w:r w:rsidRPr="00B23C68">
        <w:rPr>
          <w:rFonts w:ascii="仿宋" w:eastAsia="仿宋" w:hAnsi="仿宋" w:cs="仿宋" w:hint="eastAsia"/>
          <w:sz w:val="32"/>
          <w:szCs w:val="32"/>
        </w:rPr>
        <w:t>新增废水污染物（主要为生活污水，接管量/外排量）：废水量816t/a、化学需氧量0.3264/0.0408/a、氨氮0.0245/ 0.0041t/a、总氮</w:t>
      </w:r>
      <w:r w:rsidRPr="00B23C68">
        <w:rPr>
          <w:rFonts w:ascii="仿宋" w:eastAsia="仿宋" w:hAnsi="仿宋" w:cs="仿宋"/>
          <w:sz w:val="32"/>
          <w:szCs w:val="32"/>
        </w:rPr>
        <w:t>0.</w:t>
      </w:r>
      <w:r w:rsidRPr="00B23C68">
        <w:rPr>
          <w:rFonts w:ascii="仿宋" w:eastAsia="仿宋" w:hAnsi="仿宋" w:cs="仿宋" w:hint="eastAsia"/>
          <w:sz w:val="32"/>
          <w:szCs w:val="32"/>
        </w:rPr>
        <w:t>0326/0.0122t/a、总磷</w:t>
      </w:r>
      <w:r w:rsidRPr="00B23C68">
        <w:rPr>
          <w:rFonts w:ascii="仿宋" w:eastAsia="仿宋" w:hAnsi="仿宋" w:cs="仿宋"/>
          <w:sz w:val="32"/>
          <w:szCs w:val="32"/>
        </w:rPr>
        <w:t>0.00</w:t>
      </w:r>
      <w:r w:rsidRPr="00B23C68">
        <w:rPr>
          <w:rFonts w:ascii="仿宋" w:eastAsia="仿宋" w:hAnsi="仿宋" w:cs="仿宋" w:hint="eastAsia"/>
          <w:sz w:val="32"/>
          <w:szCs w:val="32"/>
        </w:rPr>
        <w:t>65/0.0004t/a。</w:t>
      </w:r>
    </w:p>
    <w:p w:rsidR="008A25F4" w:rsidRPr="00B23C68" w:rsidRDefault="00371FA2" w:rsidP="00447145">
      <w:pPr>
        <w:spacing w:line="520" w:lineRule="exact"/>
        <w:ind w:firstLineChars="200" w:firstLine="640"/>
        <w:jc w:val="left"/>
        <w:rPr>
          <w:rFonts w:ascii="仿宋" w:eastAsia="仿宋" w:hAnsi="仿宋" w:cs="仿宋"/>
          <w:sz w:val="32"/>
          <w:szCs w:val="32"/>
        </w:rPr>
      </w:pPr>
      <w:r w:rsidRPr="00B23C68">
        <w:rPr>
          <w:rFonts w:ascii="仿宋" w:eastAsia="仿宋" w:hAnsi="仿宋" w:cs="仿宋" w:hint="eastAsia"/>
          <w:sz w:val="32"/>
          <w:szCs w:val="32"/>
        </w:rPr>
        <w:t>项目建成后，全厂水污染物排放量</w:t>
      </w:r>
      <w:r w:rsidR="00B23C68" w:rsidRPr="00B23C68">
        <w:rPr>
          <w:rFonts w:ascii="仿宋" w:eastAsia="仿宋" w:hAnsi="仿宋" w:cs="仿宋" w:hint="eastAsia"/>
          <w:sz w:val="32"/>
          <w:szCs w:val="32"/>
        </w:rPr>
        <w:t>（接管量/外排量）</w:t>
      </w:r>
      <w:r w:rsidRPr="00B23C68">
        <w:rPr>
          <w:rFonts w:ascii="仿宋" w:eastAsia="仿宋" w:hAnsi="仿宋" w:cs="仿宋" w:hint="eastAsia"/>
          <w:sz w:val="32"/>
          <w:szCs w:val="32"/>
        </w:rPr>
        <w:t>：1224t/a，化学需氧量0.4896/0.0612t/a，氨氮0.0367/</w:t>
      </w:r>
      <w:r w:rsidR="00735951">
        <w:rPr>
          <w:rFonts w:ascii="仿宋" w:eastAsia="仿宋" w:hAnsi="仿宋" w:cs="仿宋" w:hint="eastAsia"/>
          <w:sz w:val="32"/>
          <w:szCs w:val="32"/>
        </w:rPr>
        <w:t xml:space="preserve"> </w:t>
      </w:r>
      <w:r w:rsidRPr="00B23C68">
        <w:rPr>
          <w:rFonts w:ascii="仿宋" w:eastAsia="仿宋" w:hAnsi="仿宋" w:cs="仿宋" w:hint="eastAsia"/>
          <w:sz w:val="32"/>
          <w:szCs w:val="32"/>
        </w:rPr>
        <w:t>0.0061t/a，总氮0.0489/0.0184t/a，总磷0.0098/0.0006t/a。</w:t>
      </w:r>
    </w:p>
    <w:p w:rsidR="008A25F4" w:rsidRPr="00B23C68" w:rsidRDefault="00371FA2" w:rsidP="00447145">
      <w:pPr>
        <w:spacing w:line="520" w:lineRule="exact"/>
        <w:ind w:firstLineChars="200" w:firstLine="640"/>
        <w:jc w:val="left"/>
        <w:rPr>
          <w:rFonts w:ascii="仿宋" w:eastAsia="仿宋" w:hAnsi="仿宋" w:cs="仿宋"/>
          <w:sz w:val="32"/>
          <w:szCs w:val="32"/>
        </w:rPr>
      </w:pPr>
      <w:r w:rsidRPr="00B23C68">
        <w:rPr>
          <w:rFonts w:ascii="仿宋" w:eastAsia="仿宋" w:hAnsi="仿宋" w:cs="仿宋" w:hint="eastAsia"/>
          <w:sz w:val="32"/>
          <w:szCs w:val="32"/>
        </w:rPr>
        <w:lastRenderedPageBreak/>
        <w:t>固废排放量为0。其他污染物不得超出《报告表》中预测的排放量。</w:t>
      </w:r>
    </w:p>
    <w:p w:rsidR="008A25F4" w:rsidRPr="000831D5" w:rsidRDefault="00371FA2" w:rsidP="00447145">
      <w:pPr>
        <w:spacing w:line="520" w:lineRule="exact"/>
        <w:ind w:firstLineChars="200" w:firstLine="640"/>
        <w:jc w:val="left"/>
        <w:rPr>
          <w:rFonts w:ascii="仿宋" w:eastAsia="仿宋" w:hAnsi="仿宋" w:cs="仿宋"/>
          <w:sz w:val="32"/>
          <w:szCs w:val="32"/>
        </w:rPr>
      </w:pPr>
      <w:r w:rsidRPr="000831D5">
        <w:rPr>
          <w:rFonts w:ascii="仿宋" w:eastAsia="仿宋" w:hAnsi="仿宋" w:cs="仿宋" w:hint="eastAsia"/>
          <w:sz w:val="32"/>
          <w:szCs w:val="32"/>
        </w:rPr>
        <w:t>五、你公司应当对该建设项目环境影响报告表的内容和结论负责，接受委托编制该项目环境影响报告表的技术单位对其编制的环境影响报告表承担相应责任。</w:t>
      </w:r>
    </w:p>
    <w:p w:rsidR="008A25F4" w:rsidRPr="000831D5" w:rsidRDefault="00371FA2" w:rsidP="00447145">
      <w:pPr>
        <w:spacing w:line="520" w:lineRule="exact"/>
        <w:ind w:firstLineChars="200" w:firstLine="640"/>
        <w:rPr>
          <w:rFonts w:ascii="仿宋" w:eastAsia="仿宋" w:hAnsi="仿宋" w:cs="仿宋"/>
          <w:sz w:val="32"/>
          <w:szCs w:val="32"/>
        </w:rPr>
      </w:pPr>
      <w:r w:rsidRPr="000831D5">
        <w:rPr>
          <w:rFonts w:ascii="仿宋" w:eastAsia="仿宋" w:hAnsi="仿宋" w:cs="仿宋" w:hint="eastAsia"/>
          <w:sz w:val="32"/>
          <w:szCs w:val="32"/>
        </w:rPr>
        <w:t>六、涉及其他法律及法规规定需要办理的其他相关手续应按规定办理。该项目建成后，你公司应按照国务院环境保护行政主管部门规定的标准和程序,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对配套建设的环境保护设施进行验收。本批复与该项目的环境影响评价文件一并作为项目环境管理及验收依据。项目的事中、事后环境现场的监督管理由南通市如东生态环境局负责组织实施。</w:t>
      </w:r>
    </w:p>
    <w:p w:rsidR="008A25F4" w:rsidRPr="000831D5" w:rsidRDefault="00371FA2" w:rsidP="00447145">
      <w:pPr>
        <w:spacing w:line="520" w:lineRule="exact"/>
        <w:ind w:firstLineChars="200" w:firstLine="640"/>
        <w:rPr>
          <w:rFonts w:ascii="仿宋" w:eastAsia="仿宋" w:hAnsi="仿宋" w:cs="仿宋"/>
          <w:sz w:val="32"/>
          <w:szCs w:val="32"/>
        </w:rPr>
      </w:pPr>
      <w:r w:rsidRPr="000831D5">
        <w:rPr>
          <w:rFonts w:ascii="仿宋" w:eastAsia="仿宋" w:hAnsi="仿宋" w:cs="仿宋" w:hint="eastAsia"/>
          <w:sz w:val="32"/>
          <w:szCs w:val="32"/>
        </w:rPr>
        <w:t xml:space="preserve">七、你公司必须严格按照环评批准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 </w:t>
      </w:r>
    </w:p>
    <w:p w:rsidR="008A25F4" w:rsidRPr="000831D5" w:rsidRDefault="008A25F4">
      <w:pPr>
        <w:spacing w:line="480" w:lineRule="exact"/>
        <w:ind w:firstLineChars="250" w:firstLine="800"/>
        <w:rPr>
          <w:rFonts w:ascii="仿宋" w:eastAsia="仿宋" w:hAnsi="仿宋" w:cs="仿宋"/>
          <w:sz w:val="32"/>
          <w:szCs w:val="32"/>
        </w:rPr>
      </w:pPr>
    </w:p>
    <w:p w:rsidR="008A25F4" w:rsidRPr="000831D5" w:rsidRDefault="00371FA2">
      <w:pPr>
        <w:spacing w:line="480" w:lineRule="exact"/>
        <w:ind w:firstLineChars="250" w:firstLine="800"/>
        <w:rPr>
          <w:rFonts w:ascii="仿宋" w:eastAsia="仿宋" w:hAnsi="仿宋" w:cs="仿宋"/>
          <w:sz w:val="32"/>
          <w:szCs w:val="32"/>
        </w:rPr>
      </w:pPr>
      <w:r w:rsidRPr="000831D5">
        <w:rPr>
          <w:rFonts w:ascii="仿宋" w:eastAsia="仿宋" w:hAnsi="仿宋" w:cs="仿宋" w:hint="eastAsia"/>
          <w:sz w:val="32"/>
          <w:szCs w:val="32"/>
        </w:rPr>
        <w:t xml:space="preserve">                                 </w:t>
      </w:r>
    </w:p>
    <w:p w:rsidR="008A25F4" w:rsidRPr="000831D5" w:rsidRDefault="00371FA2">
      <w:pPr>
        <w:spacing w:line="480" w:lineRule="exact"/>
        <w:ind w:firstLineChars="250" w:firstLine="800"/>
        <w:jc w:val="right"/>
        <w:rPr>
          <w:rFonts w:ascii="仿宋" w:eastAsia="仿宋" w:hAnsi="仿宋" w:cs="仿宋"/>
          <w:sz w:val="32"/>
          <w:szCs w:val="32"/>
          <w:u w:val="single"/>
        </w:rPr>
      </w:pPr>
      <w:r w:rsidRPr="000831D5">
        <w:rPr>
          <w:rFonts w:ascii="仿宋" w:eastAsia="仿宋" w:hAnsi="仿宋" w:cs="仿宋" w:hint="eastAsia"/>
          <w:sz w:val="32"/>
          <w:szCs w:val="32"/>
        </w:rPr>
        <w:t>2024年3</w:t>
      </w:r>
      <w:r w:rsidR="000831D5">
        <w:rPr>
          <w:rFonts w:ascii="仿宋" w:eastAsia="仿宋" w:hAnsi="仿宋" w:cs="仿宋" w:hint="eastAsia"/>
          <w:sz w:val="32"/>
          <w:szCs w:val="32"/>
        </w:rPr>
        <w:t>月12</w:t>
      </w:r>
      <w:r w:rsidRPr="000831D5">
        <w:rPr>
          <w:rFonts w:ascii="仿宋" w:eastAsia="仿宋" w:hAnsi="仿宋" w:cs="仿宋" w:hint="eastAsia"/>
          <w:sz w:val="32"/>
          <w:szCs w:val="32"/>
        </w:rPr>
        <w:t>日</w:t>
      </w:r>
      <w:r w:rsidRPr="000831D5">
        <w:rPr>
          <w:rFonts w:ascii="仿宋" w:eastAsia="仿宋" w:hAnsi="仿宋" w:cs="仿宋" w:hint="eastAsia"/>
          <w:sz w:val="32"/>
          <w:szCs w:val="32"/>
          <w:u w:val="single"/>
        </w:rPr>
        <w:t xml:space="preserve"> </w:t>
      </w:r>
    </w:p>
    <w:p w:rsidR="008A25F4" w:rsidRPr="000831D5" w:rsidRDefault="008A25F4">
      <w:pPr>
        <w:spacing w:line="480" w:lineRule="exact"/>
        <w:ind w:firstLineChars="250" w:firstLine="800"/>
        <w:jc w:val="right"/>
        <w:rPr>
          <w:rFonts w:ascii="仿宋" w:eastAsia="仿宋" w:hAnsi="仿宋" w:cs="仿宋"/>
          <w:sz w:val="32"/>
          <w:szCs w:val="32"/>
          <w:highlight w:val="yellow"/>
          <w:u w:val="single"/>
        </w:rPr>
      </w:pPr>
    </w:p>
    <w:p w:rsidR="008A25F4" w:rsidRDefault="008A25F4">
      <w:pPr>
        <w:pStyle w:val="2"/>
        <w:rPr>
          <w:highlight w:val="yellow"/>
        </w:rPr>
      </w:pPr>
    </w:p>
    <w:p w:rsidR="00913C07" w:rsidRDefault="00913C07" w:rsidP="00913C07">
      <w:pPr>
        <w:rPr>
          <w:highlight w:val="yellow"/>
        </w:rPr>
      </w:pPr>
      <w:bookmarkStart w:id="0" w:name="_GoBack"/>
      <w:bookmarkEnd w:id="0"/>
    </w:p>
    <w:p w:rsidR="00913C07" w:rsidRPr="00913C07" w:rsidRDefault="00913C07" w:rsidP="00913C07">
      <w:pPr>
        <w:pStyle w:val="2"/>
        <w:rPr>
          <w:highlight w:val="yellow"/>
        </w:rPr>
      </w:pPr>
    </w:p>
    <w:p w:rsidR="008A25F4" w:rsidRPr="000831D5" w:rsidRDefault="008A25F4">
      <w:pPr>
        <w:pStyle w:val="2"/>
      </w:pPr>
    </w:p>
    <w:p w:rsidR="008A25F4" w:rsidRPr="000831D5" w:rsidRDefault="008A25F4"/>
    <w:p w:rsidR="008A25F4" w:rsidRDefault="00371FA2">
      <w:pPr>
        <w:spacing w:line="480" w:lineRule="exact"/>
      </w:pPr>
      <w:r w:rsidRPr="000831D5">
        <w:rPr>
          <w:rFonts w:ascii="仿宋" w:eastAsia="仿宋" w:hAnsi="仿宋" w:cs="仿宋" w:hint="eastAsia"/>
          <w:sz w:val="32"/>
          <w:szCs w:val="32"/>
          <w:u w:val="single"/>
        </w:rPr>
        <w:t>抄送：南通市如东生态环境局、如东县应急管理局、</w:t>
      </w:r>
      <w:r w:rsidRPr="000831D5">
        <w:rPr>
          <w:rFonts w:ascii="仿宋_GB2312" w:eastAsia="仿宋_GB2312" w:hAnsi="仿宋_GB2312" w:cs="仿宋_GB2312" w:hint="eastAsia"/>
          <w:sz w:val="32"/>
          <w:szCs w:val="32"/>
          <w:u w:val="single"/>
        </w:rPr>
        <w:t>丰利镇人民政府</w:t>
      </w:r>
      <w:r w:rsidRPr="000831D5">
        <w:rPr>
          <w:rFonts w:ascii="仿宋" w:eastAsia="仿宋" w:hAnsi="仿宋" w:cs="仿宋" w:hint="eastAsia"/>
          <w:sz w:val="32"/>
          <w:szCs w:val="32"/>
          <w:u w:val="single"/>
        </w:rPr>
        <w:t>。</w:t>
      </w:r>
    </w:p>
    <w:sectPr w:rsidR="008A25F4" w:rsidSect="008A25F4">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90" w:rsidRDefault="00263990" w:rsidP="008A25F4">
      <w:r>
        <w:separator/>
      </w:r>
    </w:p>
  </w:endnote>
  <w:endnote w:type="continuationSeparator" w:id="0">
    <w:p w:rsidR="00263990" w:rsidRDefault="00263990" w:rsidP="008A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4" w:rsidRDefault="00667FD1">
    <w:pPr>
      <w:pStyle w:val="a9"/>
      <w:framePr w:wrap="around" w:vAnchor="text" w:hAnchor="margin" w:xAlign="center" w:y="1"/>
      <w:rPr>
        <w:rStyle w:val="ad"/>
      </w:rPr>
    </w:pPr>
    <w:r>
      <w:rPr>
        <w:rStyle w:val="ad"/>
      </w:rPr>
      <w:fldChar w:fldCharType="begin"/>
    </w:r>
    <w:r w:rsidR="00371FA2">
      <w:rPr>
        <w:rStyle w:val="ad"/>
      </w:rPr>
      <w:instrText xml:space="preserve">PAGE  </w:instrText>
    </w:r>
    <w:r>
      <w:rPr>
        <w:rStyle w:val="ad"/>
      </w:rPr>
      <w:fldChar w:fldCharType="end"/>
    </w:r>
  </w:p>
  <w:p w:rsidR="008A25F4" w:rsidRDefault="008A25F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4" w:rsidRDefault="00667FD1">
    <w:pPr>
      <w:pStyle w:val="a9"/>
      <w:framePr w:wrap="around" w:vAnchor="text" w:hAnchor="margin" w:xAlign="center" w:y="1"/>
      <w:rPr>
        <w:rStyle w:val="ad"/>
      </w:rPr>
    </w:pPr>
    <w:r>
      <w:rPr>
        <w:rStyle w:val="ad"/>
      </w:rPr>
      <w:fldChar w:fldCharType="begin"/>
    </w:r>
    <w:r w:rsidR="00371FA2">
      <w:rPr>
        <w:rStyle w:val="ad"/>
      </w:rPr>
      <w:instrText xml:space="preserve">PAGE  </w:instrText>
    </w:r>
    <w:r>
      <w:rPr>
        <w:rStyle w:val="ad"/>
      </w:rPr>
      <w:fldChar w:fldCharType="separate"/>
    </w:r>
    <w:r w:rsidR="00447145">
      <w:rPr>
        <w:rStyle w:val="ad"/>
        <w:noProof/>
      </w:rPr>
      <w:t>- 1 -</w:t>
    </w:r>
    <w:r>
      <w:rPr>
        <w:rStyle w:val="ad"/>
      </w:rPr>
      <w:fldChar w:fldCharType="end"/>
    </w:r>
  </w:p>
  <w:p w:rsidR="008A25F4" w:rsidRDefault="008A25F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90" w:rsidRDefault="00263990" w:rsidP="008A25F4">
      <w:r>
        <w:separator/>
      </w:r>
    </w:p>
  </w:footnote>
  <w:footnote w:type="continuationSeparator" w:id="0">
    <w:p w:rsidR="00263990" w:rsidRDefault="00263990" w:rsidP="008A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F4" w:rsidRDefault="008A25F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hNmI3MzRmYjI2ODZhYjI2OGEwNzI3ZDhiYjRmNzgifQ=="/>
  </w:docVars>
  <w:rsids>
    <w:rsidRoot w:val="00AB0107"/>
    <w:rsid w:val="0000018E"/>
    <w:rsid w:val="00001545"/>
    <w:rsid w:val="00007AB5"/>
    <w:rsid w:val="00012E83"/>
    <w:rsid w:val="00013B02"/>
    <w:rsid w:val="00013D45"/>
    <w:rsid w:val="00014AAA"/>
    <w:rsid w:val="00014F7A"/>
    <w:rsid w:val="00016EBE"/>
    <w:rsid w:val="000174EE"/>
    <w:rsid w:val="00026AF3"/>
    <w:rsid w:val="00030435"/>
    <w:rsid w:val="00030497"/>
    <w:rsid w:val="000314FF"/>
    <w:rsid w:val="0003441E"/>
    <w:rsid w:val="000345CE"/>
    <w:rsid w:val="0004087A"/>
    <w:rsid w:val="00040992"/>
    <w:rsid w:val="00040A54"/>
    <w:rsid w:val="000449DB"/>
    <w:rsid w:val="00045259"/>
    <w:rsid w:val="00054D20"/>
    <w:rsid w:val="00060A7C"/>
    <w:rsid w:val="00060E48"/>
    <w:rsid w:val="00060FB1"/>
    <w:rsid w:val="00061FB9"/>
    <w:rsid w:val="000657A9"/>
    <w:rsid w:val="00067EA7"/>
    <w:rsid w:val="00071D4B"/>
    <w:rsid w:val="00071F00"/>
    <w:rsid w:val="000723B3"/>
    <w:rsid w:val="00073A2B"/>
    <w:rsid w:val="00074C70"/>
    <w:rsid w:val="0007619C"/>
    <w:rsid w:val="00076458"/>
    <w:rsid w:val="00077B85"/>
    <w:rsid w:val="00081D5F"/>
    <w:rsid w:val="000831D5"/>
    <w:rsid w:val="00083F2D"/>
    <w:rsid w:val="00085B81"/>
    <w:rsid w:val="00087E9A"/>
    <w:rsid w:val="00090912"/>
    <w:rsid w:val="00091E7C"/>
    <w:rsid w:val="00093DBD"/>
    <w:rsid w:val="000949E2"/>
    <w:rsid w:val="00097BE0"/>
    <w:rsid w:val="000A082F"/>
    <w:rsid w:val="000A1DCA"/>
    <w:rsid w:val="000A25A7"/>
    <w:rsid w:val="000A3B10"/>
    <w:rsid w:val="000A517F"/>
    <w:rsid w:val="000A56A6"/>
    <w:rsid w:val="000A584B"/>
    <w:rsid w:val="000A668B"/>
    <w:rsid w:val="000A68A0"/>
    <w:rsid w:val="000A7B92"/>
    <w:rsid w:val="000A7F56"/>
    <w:rsid w:val="000B440B"/>
    <w:rsid w:val="000B6FF3"/>
    <w:rsid w:val="000B7455"/>
    <w:rsid w:val="000C06DB"/>
    <w:rsid w:val="000C2B3D"/>
    <w:rsid w:val="000C402B"/>
    <w:rsid w:val="000C4834"/>
    <w:rsid w:val="000C5502"/>
    <w:rsid w:val="000C5E96"/>
    <w:rsid w:val="000C684C"/>
    <w:rsid w:val="000D48FB"/>
    <w:rsid w:val="000D6245"/>
    <w:rsid w:val="000D6535"/>
    <w:rsid w:val="000D6A3B"/>
    <w:rsid w:val="000E0E82"/>
    <w:rsid w:val="000E3F9E"/>
    <w:rsid w:val="000E4177"/>
    <w:rsid w:val="000E5B6D"/>
    <w:rsid w:val="000E7A0B"/>
    <w:rsid w:val="000F28D6"/>
    <w:rsid w:val="00101BDA"/>
    <w:rsid w:val="00102E47"/>
    <w:rsid w:val="00104EAE"/>
    <w:rsid w:val="0010563A"/>
    <w:rsid w:val="00110DB6"/>
    <w:rsid w:val="001151B2"/>
    <w:rsid w:val="0011760F"/>
    <w:rsid w:val="00121443"/>
    <w:rsid w:val="001221E5"/>
    <w:rsid w:val="001262F9"/>
    <w:rsid w:val="00126340"/>
    <w:rsid w:val="00126C26"/>
    <w:rsid w:val="00127610"/>
    <w:rsid w:val="00130D8E"/>
    <w:rsid w:val="0013416F"/>
    <w:rsid w:val="00135666"/>
    <w:rsid w:val="0013590E"/>
    <w:rsid w:val="00135A7B"/>
    <w:rsid w:val="001371DE"/>
    <w:rsid w:val="001474D5"/>
    <w:rsid w:val="00150039"/>
    <w:rsid w:val="00151A27"/>
    <w:rsid w:val="00153947"/>
    <w:rsid w:val="00153DBF"/>
    <w:rsid w:val="00157078"/>
    <w:rsid w:val="00161FC9"/>
    <w:rsid w:val="00162323"/>
    <w:rsid w:val="001623E3"/>
    <w:rsid w:val="00162F16"/>
    <w:rsid w:val="00167545"/>
    <w:rsid w:val="001714DA"/>
    <w:rsid w:val="0017201B"/>
    <w:rsid w:val="00172715"/>
    <w:rsid w:val="00172D18"/>
    <w:rsid w:val="0017344F"/>
    <w:rsid w:val="0017530D"/>
    <w:rsid w:val="00177064"/>
    <w:rsid w:val="00180D48"/>
    <w:rsid w:val="00184005"/>
    <w:rsid w:val="0018682A"/>
    <w:rsid w:val="00192937"/>
    <w:rsid w:val="00194484"/>
    <w:rsid w:val="0019707B"/>
    <w:rsid w:val="00197AC8"/>
    <w:rsid w:val="001A0ABE"/>
    <w:rsid w:val="001A112C"/>
    <w:rsid w:val="001A2FBE"/>
    <w:rsid w:val="001A3DB3"/>
    <w:rsid w:val="001A3E14"/>
    <w:rsid w:val="001A6B73"/>
    <w:rsid w:val="001B4055"/>
    <w:rsid w:val="001B7E0F"/>
    <w:rsid w:val="001C2933"/>
    <w:rsid w:val="001C44CA"/>
    <w:rsid w:val="001C6503"/>
    <w:rsid w:val="001D3856"/>
    <w:rsid w:val="001E0498"/>
    <w:rsid w:val="001E1A42"/>
    <w:rsid w:val="001E2A31"/>
    <w:rsid w:val="001E53B5"/>
    <w:rsid w:val="001E627C"/>
    <w:rsid w:val="001F20A9"/>
    <w:rsid w:val="001F42CB"/>
    <w:rsid w:val="001F594F"/>
    <w:rsid w:val="001F7444"/>
    <w:rsid w:val="00201714"/>
    <w:rsid w:val="00202A0E"/>
    <w:rsid w:val="00204B2D"/>
    <w:rsid w:val="00204ED7"/>
    <w:rsid w:val="00206D90"/>
    <w:rsid w:val="00215D2B"/>
    <w:rsid w:val="00223D7C"/>
    <w:rsid w:val="00225A6D"/>
    <w:rsid w:val="00226851"/>
    <w:rsid w:val="00230B3B"/>
    <w:rsid w:val="002322BD"/>
    <w:rsid w:val="00237766"/>
    <w:rsid w:val="002472BE"/>
    <w:rsid w:val="002521BB"/>
    <w:rsid w:val="002528FD"/>
    <w:rsid w:val="00252AD3"/>
    <w:rsid w:val="00255521"/>
    <w:rsid w:val="00255F0C"/>
    <w:rsid w:val="002605B9"/>
    <w:rsid w:val="00263990"/>
    <w:rsid w:val="00264617"/>
    <w:rsid w:val="002705A5"/>
    <w:rsid w:val="00271688"/>
    <w:rsid w:val="00273418"/>
    <w:rsid w:val="00273B1B"/>
    <w:rsid w:val="00274A60"/>
    <w:rsid w:val="0027632C"/>
    <w:rsid w:val="0027698C"/>
    <w:rsid w:val="00277F11"/>
    <w:rsid w:val="00280F85"/>
    <w:rsid w:val="002828EC"/>
    <w:rsid w:val="00285F23"/>
    <w:rsid w:val="00286B39"/>
    <w:rsid w:val="002908E2"/>
    <w:rsid w:val="002932BD"/>
    <w:rsid w:val="002973D1"/>
    <w:rsid w:val="002A0B10"/>
    <w:rsid w:val="002A17DA"/>
    <w:rsid w:val="002B0279"/>
    <w:rsid w:val="002B18B6"/>
    <w:rsid w:val="002B3E5C"/>
    <w:rsid w:val="002B51E7"/>
    <w:rsid w:val="002B6F6B"/>
    <w:rsid w:val="002C187E"/>
    <w:rsid w:val="002D2748"/>
    <w:rsid w:val="002E1D5F"/>
    <w:rsid w:val="002E349E"/>
    <w:rsid w:val="002E764F"/>
    <w:rsid w:val="002F0FB9"/>
    <w:rsid w:val="002F1A38"/>
    <w:rsid w:val="002F231F"/>
    <w:rsid w:val="002F34D3"/>
    <w:rsid w:val="002F5588"/>
    <w:rsid w:val="002F5FD6"/>
    <w:rsid w:val="002F6054"/>
    <w:rsid w:val="00300C7F"/>
    <w:rsid w:val="00301511"/>
    <w:rsid w:val="00301BBA"/>
    <w:rsid w:val="00306A1C"/>
    <w:rsid w:val="00311816"/>
    <w:rsid w:val="00313ECD"/>
    <w:rsid w:val="00314C55"/>
    <w:rsid w:val="00321216"/>
    <w:rsid w:val="00326347"/>
    <w:rsid w:val="00326529"/>
    <w:rsid w:val="00326D80"/>
    <w:rsid w:val="00330A66"/>
    <w:rsid w:val="003345D4"/>
    <w:rsid w:val="003419E6"/>
    <w:rsid w:val="00341DB9"/>
    <w:rsid w:val="0034369F"/>
    <w:rsid w:val="00343D04"/>
    <w:rsid w:val="00343D53"/>
    <w:rsid w:val="00345E44"/>
    <w:rsid w:val="0034617C"/>
    <w:rsid w:val="0034632C"/>
    <w:rsid w:val="003477ED"/>
    <w:rsid w:val="00351AE9"/>
    <w:rsid w:val="0035370F"/>
    <w:rsid w:val="00353B43"/>
    <w:rsid w:val="0035596D"/>
    <w:rsid w:val="003560B7"/>
    <w:rsid w:val="00365503"/>
    <w:rsid w:val="00365DA9"/>
    <w:rsid w:val="003672FA"/>
    <w:rsid w:val="00370ABF"/>
    <w:rsid w:val="00371FA2"/>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575D"/>
    <w:rsid w:val="003A1E84"/>
    <w:rsid w:val="003A3368"/>
    <w:rsid w:val="003A37FC"/>
    <w:rsid w:val="003B0AD9"/>
    <w:rsid w:val="003B321B"/>
    <w:rsid w:val="003B6038"/>
    <w:rsid w:val="003B7630"/>
    <w:rsid w:val="003C544F"/>
    <w:rsid w:val="003D16B9"/>
    <w:rsid w:val="003D36C9"/>
    <w:rsid w:val="003E3E8C"/>
    <w:rsid w:val="003E4620"/>
    <w:rsid w:val="003E4B24"/>
    <w:rsid w:val="003E56AB"/>
    <w:rsid w:val="003F1058"/>
    <w:rsid w:val="003F4895"/>
    <w:rsid w:val="003F5207"/>
    <w:rsid w:val="003F6CCC"/>
    <w:rsid w:val="003F73EA"/>
    <w:rsid w:val="00402806"/>
    <w:rsid w:val="00402CB1"/>
    <w:rsid w:val="00405394"/>
    <w:rsid w:val="004115CC"/>
    <w:rsid w:val="004148B1"/>
    <w:rsid w:val="00415974"/>
    <w:rsid w:val="00415E9D"/>
    <w:rsid w:val="00417E2C"/>
    <w:rsid w:val="00421B7F"/>
    <w:rsid w:val="004235C9"/>
    <w:rsid w:val="00425760"/>
    <w:rsid w:val="00426C78"/>
    <w:rsid w:val="00431263"/>
    <w:rsid w:val="00437A0F"/>
    <w:rsid w:val="0044449F"/>
    <w:rsid w:val="0044521E"/>
    <w:rsid w:val="00447145"/>
    <w:rsid w:val="0045095F"/>
    <w:rsid w:val="00451541"/>
    <w:rsid w:val="00453679"/>
    <w:rsid w:val="00454D5E"/>
    <w:rsid w:val="00455785"/>
    <w:rsid w:val="00460828"/>
    <w:rsid w:val="0046123A"/>
    <w:rsid w:val="00461E97"/>
    <w:rsid w:val="00462481"/>
    <w:rsid w:val="004639F3"/>
    <w:rsid w:val="0046455B"/>
    <w:rsid w:val="0046645C"/>
    <w:rsid w:val="0046663E"/>
    <w:rsid w:val="004676A3"/>
    <w:rsid w:val="004707DD"/>
    <w:rsid w:val="00471B45"/>
    <w:rsid w:val="0047361C"/>
    <w:rsid w:val="004738BA"/>
    <w:rsid w:val="004749AF"/>
    <w:rsid w:val="004822C9"/>
    <w:rsid w:val="00483AF2"/>
    <w:rsid w:val="00491D1B"/>
    <w:rsid w:val="00494F79"/>
    <w:rsid w:val="0049579C"/>
    <w:rsid w:val="004A008C"/>
    <w:rsid w:val="004A0C8C"/>
    <w:rsid w:val="004A22C9"/>
    <w:rsid w:val="004A5178"/>
    <w:rsid w:val="004A56EE"/>
    <w:rsid w:val="004B28FA"/>
    <w:rsid w:val="004B2AC4"/>
    <w:rsid w:val="004C4610"/>
    <w:rsid w:val="004C5DEE"/>
    <w:rsid w:val="004C76FD"/>
    <w:rsid w:val="004D0858"/>
    <w:rsid w:val="004D0D37"/>
    <w:rsid w:val="004D6AF6"/>
    <w:rsid w:val="004D7653"/>
    <w:rsid w:val="004E06A6"/>
    <w:rsid w:val="004E17F5"/>
    <w:rsid w:val="004E277E"/>
    <w:rsid w:val="004E46E6"/>
    <w:rsid w:val="004F358C"/>
    <w:rsid w:val="004F48AC"/>
    <w:rsid w:val="004F540D"/>
    <w:rsid w:val="004F6359"/>
    <w:rsid w:val="004F6434"/>
    <w:rsid w:val="004F788D"/>
    <w:rsid w:val="004F7E9E"/>
    <w:rsid w:val="00510346"/>
    <w:rsid w:val="0051315E"/>
    <w:rsid w:val="00514E17"/>
    <w:rsid w:val="00521D9F"/>
    <w:rsid w:val="00525BDF"/>
    <w:rsid w:val="005303AD"/>
    <w:rsid w:val="00532DB2"/>
    <w:rsid w:val="0053310B"/>
    <w:rsid w:val="00533499"/>
    <w:rsid w:val="00534026"/>
    <w:rsid w:val="00534494"/>
    <w:rsid w:val="0053736F"/>
    <w:rsid w:val="00540649"/>
    <w:rsid w:val="0054370F"/>
    <w:rsid w:val="00543CFD"/>
    <w:rsid w:val="00544D99"/>
    <w:rsid w:val="0054545C"/>
    <w:rsid w:val="00545942"/>
    <w:rsid w:val="00546088"/>
    <w:rsid w:val="0054663E"/>
    <w:rsid w:val="005467B5"/>
    <w:rsid w:val="00546DA2"/>
    <w:rsid w:val="005566B8"/>
    <w:rsid w:val="005573E7"/>
    <w:rsid w:val="00562C94"/>
    <w:rsid w:val="00566C2A"/>
    <w:rsid w:val="0057073E"/>
    <w:rsid w:val="005728BB"/>
    <w:rsid w:val="00576D41"/>
    <w:rsid w:val="00577CE2"/>
    <w:rsid w:val="00583E3D"/>
    <w:rsid w:val="00584B45"/>
    <w:rsid w:val="00587270"/>
    <w:rsid w:val="00594421"/>
    <w:rsid w:val="00594AD6"/>
    <w:rsid w:val="00596071"/>
    <w:rsid w:val="0059614D"/>
    <w:rsid w:val="00596404"/>
    <w:rsid w:val="005A06B3"/>
    <w:rsid w:val="005A0BD5"/>
    <w:rsid w:val="005A3BDA"/>
    <w:rsid w:val="005A413A"/>
    <w:rsid w:val="005A4529"/>
    <w:rsid w:val="005B0031"/>
    <w:rsid w:val="005B2034"/>
    <w:rsid w:val="005B4173"/>
    <w:rsid w:val="005B7D5E"/>
    <w:rsid w:val="005D2AEB"/>
    <w:rsid w:val="005D30BF"/>
    <w:rsid w:val="005D337B"/>
    <w:rsid w:val="005D3D8A"/>
    <w:rsid w:val="005D40F2"/>
    <w:rsid w:val="005D4A5F"/>
    <w:rsid w:val="005D515B"/>
    <w:rsid w:val="005E0C81"/>
    <w:rsid w:val="005E32BA"/>
    <w:rsid w:val="005E69EA"/>
    <w:rsid w:val="005F0FB1"/>
    <w:rsid w:val="005F2D7C"/>
    <w:rsid w:val="005F569F"/>
    <w:rsid w:val="0060108E"/>
    <w:rsid w:val="00605D41"/>
    <w:rsid w:val="00607511"/>
    <w:rsid w:val="00610B57"/>
    <w:rsid w:val="00613D1E"/>
    <w:rsid w:val="00615612"/>
    <w:rsid w:val="00623B65"/>
    <w:rsid w:val="00624383"/>
    <w:rsid w:val="00626099"/>
    <w:rsid w:val="00626C7E"/>
    <w:rsid w:val="00626CA3"/>
    <w:rsid w:val="00632176"/>
    <w:rsid w:val="00633D8B"/>
    <w:rsid w:val="00633ED0"/>
    <w:rsid w:val="0063482A"/>
    <w:rsid w:val="00641444"/>
    <w:rsid w:val="00641565"/>
    <w:rsid w:val="006425C3"/>
    <w:rsid w:val="00642984"/>
    <w:rsid w:val="00643024"/>
    <w:rsid w:val="00647A06"/>
    <w:rsid w:val="00647D95"/>
    <w:rsid w:val="00647DE9"/>
    <w:rsid w:val="00647F83"/>
    <w:rsid w:val="0065084F"/>
    <w:rsid w:val="00651852"/>
    <w:rsid w:val="00651C12"/>
    <w:rsid w:val="006542E5"/>
    <w:rsid w:val="00657C2F"/>
    <w:rsid w:val="00660B28"/>
    <w:rsid w:val="00662381"/>
    <w:rsid w:val="00666683"/>
    <w:rsid w:val="00667FD1"/>
    <w:rsid w:val="006704B1"/>
    <w:rsid w:val="0067284B"/>
    <w:rsid w:val="006731B3"/>
    <w:rsid w:val="00674AD1"/>
    <w:rsid w:val="006756D9"/>
    <w:rsid w:val="006776CC"/>
    <w:rsid w:val="00680C9C"/>
    <w:rsid w:val="00681DDB"/>
    <w:rsid w:val="006840CD"/>
    <w:rsid w:val="00684A0D"/>
    <w:rsid w:val="00684CB9"/>
    <w:rsid w:val="006855FA"/>
    <w:rsid w:val="006862C4"/>
    <w:rsid w:val="00692EC7"/>
    <w:rsid w:val="006A0BF2"/>
    <w:rsid w:val="006A0D60"/>
    <w:rsid w:val="006A3FA3"/>
    <w:rsid w:val="006B3E9C"/>
    <w:rsid w:val="006B6CA5"/>
    <w:rsid w:val="006C09F4"/>
    <w:rsid w:val="006C0BE2"/>
    <w:rsid w:val="006C26D7"/>
    <w:rsid w:val="006C540B"/>
    <w:rsid w:val="006C5ABE"/>
    <w:rsid w:val="006D116B"/>
    <w:rsid w:val="006D6EB0"/>
    <w:rsid w:val="006F6348"/>
    <w:rsid w:val="0070042A"/>
    <w:rsid w:val="00702E61"/>
    <w:rsid w:val="0070489F"/>
    <w:rsid w:val="007050EB"/>
    <w:rsid w:val="0070636E"/>
    <w:rsid w:val="00707744"/>
    <w:rsid w:val="00713445"/>
    <w:rsid w:val="00715981"/>
    <w:rsid w:val="00720064"/>
    <w:rsid w:val="00720962"/>
    <w:rsid w:val="00720AAF"/>
    <w:rsid w:val="007219D6"/>
    <w:rsid w:val="00722781"/>
    <w:rsid w:val="00722811"/>
    <w:rsid w:val="00723327"/>
    <w:rsid w:val="0073366F"/>
    <w:rsid w:val="00733A3C"/>
    <w:rsid w:val="007342C4"/>
    <w:rsid w:val="0073487C"/>
    <w:rsid w:val="00735951"/>
    <w:rsid w:val="00737573"/>
    <w:rsid w:val="00737CED"/>
    <w:rsid w:val="007407E3"/>
    <w:rsid w:val="00741FD0"/>
    <w:rsid w:val="00742232"/>
    <w:rsid w:val="00743F0D"/>
    <w:rsid w:val="007456B6"/>
    <w:rsid w:val="00746EA6"/>
    <w:rsid w:val="007472C8"/>
    <w:rsid w:val="00747A41"/>
    <w:rsid w:val="00747E5A"/>
    <w:rsid w:val="00750787"/>
    <w:rsid w:val="00754294"/>
    <w:rsid w:val="00756428"/>
    <w:rsid w:val="00762AFB"/>
    <w:rsid w:val="00762C7D"/>
    <w:rsid w:val="00765920"/>
    <w:rsid w:val="0077529F"/>
    <w:rsid w:val="007765A5"/>
    <w:rsid w:val="00781DA0"/>
    <w:rsid w:val="0078215C"/>
    <w:rsid w:val="00785DD5"/>
    <w:rsid w:val="0078706E"/>
    <w:rsid w:val="007875C1"/>
    <w:rsid w:val="0079062D"/>
    <w:rsid w:val="00790B35"/>
    <w:rsid w:val="00791981"/>
    <w:rsid w:val="007925C3"/>
    <w:rsid w:val="007977AF"/>
    <w:rsid w:val="007A078A"/>
    <w:rsid w:val="007A19CE"/>
    <w:rsid w:val="007A274E"/>
    <w:rsid w:val="007A2D51"/>
    <w:rsid w:val="007A435C"/>
    <w:rsid w:val="007A5445"/>
    <w:rsid w:val="007B02A2"/>
    <w:rsid w:val="007B25A0"/>
    <w:rsid w:val="007B2F89"/>
    <w:rsid w:val="007B3940"/>
    <w:rsid w:val="007B4B69"/>
    <w:rsid w:val="007B4C1B"/>
    <w:rsid w:val="007B7660"/>
    <w:rsid w:val="007B7BF5"/>
    <w:rsid w:val="007C20A5"/>
    <w:rsid w:val="007C2AD6"/>
    <w:rsid w:val="007C7D47"/>
    <w:rsid w:val="007D15BC"/>
    <w:rsid w:val="007D587E"/>
    <w:rsid w:val="007D5920"/>
    <w:rsid w:val="007D5DEB"/>
    <w:rsid w:val="007E2D88"/>
    <w:rsid w:val="007E33E6"/>
    <w:rsid w:val="007E49B5"/>
    <w:rsid w:val="007E5514"/>
    <w:rsid w:val="007E745C"/>
    <w:rsid w:val="007F00CE"/>
    <w:rsid w:val="007F0D9C"/>
    <w:rsid w:val="007F1F2C"/>
    <w:rsid w:val="007F3136"/>
    <w:rsid w:val="007F3156"/>
    <w:rsid w:val="007F7476"/>
    <w:rsid w:val="007F7BBC"/>
    <w:rsid w:val="00801157"/>
    <w:rsid w:val="008014BB"/>
    <w:rsid w:val="008024EE"/>
    <w:rsid w:val="00802C84"/>
    <w:rsid w:val="0080362B"/>
    <w:rsid w:val="00806871"/>
    <w:rsid w:val="00811A15"/>
    <w:rsid w:val="008209D9"/>
    <w:rsid w:val="008226E6"/>
    <w:rsid w:val="00826022"/>
    <w:rsid w:val="008274FA"/>
    <w:rsid w:val="00834453"/>
    <w:rsid w:val="00835FE0"/>
    <w:rsid w:val="008371EF"/>
    <w:rsid w:val="00837B32"/>
    <w:rsid w:val="00840380"/>
    <w:rsid w:val="00842670"/>
    <w:rsid w:val="00842924"/>
    <w:rsid w:val="008437DE"/>
    <w:rsid w:val="00844673"/>
    <w:rsid w:val="00845025"/>
    <w:rsid w:val="008529BB"/>
    <w:rsid w:val="00854D5A"/>
    <w:rsid w:val="00855675"/>
    <w:rsid w:val="00860178"/>
    <w:rsid w:val="00860D60"/>
    <w:rsid w:val="0086396F"/>
    <w:rsid w:val="00873379"/>
    <w:rsid w:val="00877706"/>
    <w:rsid w:val="00880057"/>
    <w:rsid w:val="008829D7"/>
    <w:rsid w:val="00886B3C"/>
    <w:rsid w:val="008911C1"/>
    <w:rsid w:val="00894E4A"/>
    <w:rsid w:val="008A0472"/>
    <w:rsid w:val="008A0690"/>
    <w:rsid w:val="008A25F4"/>
    <w:rsid w:val="008A5DE4"/>
    <w:rsid w:val="008A6420"/>
    <w:rsid w:val="008A6A8D"/>
    <w:rsid w:val="008A7215"/>
    <w:rsid w:val="008A762E"/>
    <w:rsid w:val="008B0F77"/>
    <w:rsid w:val="008B2BCE"/>
    <w:rsid w:val="008B416B"/>
    <w:rsid w:val="008B4A09"/>
    <w:rsid w:val="008B57ED"/>
    <w:rsid w:val="008C0B5D"/>
    <w:rsid w:val="008C1DD2"/>
    <w:rsid w:val="008C3F77"/>
    <w:rsid w:val="008C45A9"/>
    <w:rsid w:val="008C5F22"/>
    <w:rsid w:val="008C7B39"/>
    <w:rsid w:val="008D023E"/>
    <w:rsid w:val="008D3CDA"/>
    <w:rsid w:val="008D6AEB"/>
    <w:rsid w:val="008E1736"/>
    <w:rsid w:val="008E1842"/>
    <w:rsid w:val="008E2390"/>
    <w:rsid w:val="008E2B0A"/>
    <w:rsid w:val="008E3986"/>
    <w:rsid w:val="008E4591"/>
    <w:rsid w:val="008E52E9"/>
    <w:rsid w:val="008F0661"/>
    <w:rsid w:val="008F0A6A"/>
    <w:rsid w:val="008F0DD1"/>
    <w:rsid w:val="008F22DF"/>
    <w:rsid w:val="008F2FD7"/>
    <w:rsid w:val="008F59A2"/>
    <w:rsid w:val="008F62E4"/>
    <w:rsid w:val="00900926"/>
    <w:rsid w:val="00906B49"/>
    <w:rsid w:val="00907163"/>
    <w:rsid w:val="009071AB"/>
    <w:rsid w:val="009071C3"/>
    <w:rsid w:val="00910E1E"/>
    <w:rsid w:val="00911CDA"/>
    <w:rsid w:val="00913C07"/>
    <w:rsid w:val="00915EC5"/>
    <w:rsid w:val="0091665F"/>
    <w:rsid w:val="00917C9B"/>
    <w:rsid w:val="00920BBA"/>
    <w:rsid w:val="009312EC"/>
    <w:rsid w:val="00932724"/>
    <w:rsid w:val="00933736"/>
    <w:rsid w:val="009414C3"/>
    <w:rsid w:val="00941AA8"/>
    <w:rsid w:val="009436C0"/>
    <w:rsid w:val="009464A2"/>
    <w:rsid w:val="00951B5C"/>
    <w:rsid w:val="00956891"/>
    <w:rsid w:val="0096502E"/>
    <w:rsid w:val="009675C7"/>
    <w:rsid w:val="009738ED"/>
    <w:rsid w:val="009768AC"/>
    <w:rsid w:val="00976F01"/>
    <w:rsid w:val="00981454"/>
    <w:rsid w:val="00981CC0"/>
    <w:rsid w:val="0098621D"/>
    <w:rsid w:val="009870A6"/>
    <w:rsid w:val="0099345C"/>
    <w:rsid w:val="00993E10"/>
    <w:rsid w:val="00997F6A"/>
    <w:rsid w:val="009A0B6A"/>
    <w:rsid w:val="009A74A7"/>
    <w:rsid w:val="009A74BB"/>
    <w:rsid w:val="009B220F"/>
    <w:rsid w:val="009B2D8E"/>
    <w:rsid w:val="009B33F9"/>
    <w:rsid w:val="009B35AB"/>
    <w:rsid w:val="009B6700"/>
    <w:rsid w:val="009B67B3"/>
    <w:rsid w:val="009C06FD"/>
    <w:rsid w:val="009C0B6D"/>
    <w:rsid w:val="009C2858"/>
    <w:rsid w:val="009C52FC"/>
    <w:rsid w:val="009C6597"/>
    <w:rsid w:val="009D1F89"/>
    <w:rsid w:val="009D4B99"/>
    <w:rsid w:val="009D6F76"/>
    <w:rsid w:val="009E0143"/>
    <w:rsid w:val="009E0CB9"/>
    <w:rsid w:val="009E2672"/>
    <w:rsid w:val="009F3DB2"/>
    <w:rsid w:val="009F64D6"/>
    <w:rsid w:val="00A011A9"/>
    <w:rsid w:val="00A038F0"/>
    <w:rsid w:val="00A100A7"/>
    <w:rsid w:val="00A108E7"/>
    <w:rsid w:val="00A10AF3"/>
    <w:rsid w:val="00A10E5C"/>
    <w:rsid w:val="00A11DAE"/>
    <w:rsid w:val="00A12586"/>
    <w:rsid w:val="00A14997"/>
    <w:rsid w:val="00A14D63"/>
    <w:rsid w:val="00A1793C"/>
    <w:rsid w:val="00A20669"/>
    <w:rsid w:val="00A2171C"/>
    <w:rsid w:val="00A23172"/>
    <w:rsid w:val="00A24E5D"/>
    <w:rsid w:val="00A2734B"/>
    <w:rsid w:val="00A3116D"/>
    <w:rsid w:val="00A31E12"/>
    <w:rsid w:val="00A37075"/>
    <w:rsid w:val="00A4060D"/>
    <w:rsid w:val="00A446DF"/>
    <w:rsid w:val="00A454D9"/>
    <w:rsid w:val="00A471BA"/>
    <w:rsid w:val="00A50D40"/>
    <w:rsid w:val="00A573B4"/>
    <w:rsid w:val="00A60571"/>
    <w:rsid w:val="00A63387"/>
    <w:rsid w:val="00A67EF5"/>
    <w:rsid w:val="00A7061B"/>
    <w:rsid w:val="00A7157A"/>
    <w:rsid w:val="00A71F2C"/>
    <w:rsid w:val="00A80317"/>
    <w:rsid w:val="00A8096B"/>
    <w:rsid w:val="00A830B2"/>
    <w:rsid w:val="00A86A5B"/>
    <w:rsid w:val="00A92855"/>
    <w:rsid w:val="00A957FB"/>
    <w:rsid w:val="00A95FDD"/>
    <w:rsid w:val="00A979ED"/>
    <w:rsid w:val="00AA1D6C"/>
    <w:rsid w:val="00AA53F9"/>
    <w:rsid w:val="00AA56AD"/>
    <w:rsid w:val="00AB0107"/>
    <w:rsid w:val="00AB23B6"/>
    <w:rsid w:val="00AB63C6"/>
    <w:rsid w:val="00AC013A"/>
    <w:rsid w:val="00AC0382"/>
    <w:rsid w:val="00AC2F2A"/>
    <w:rsid w:val="00AC447F"/>
    <w:rsid w:val="00AC7F75"/>
    <w:rsid w:val="00AD071A"/>
    <w:rsid w:val="00AD2965"/>
    <w:rsid w:val="00AD2C75"/>
    <w:rsid w:val="00AD2D61"/>
    <w:rsid w:val="00AD37B4"/>
    <w:rsid w:val="00AD518B"/>
    <w:rsid w:val="00AD63C8"/>
    <w:rsid w:val="00AD7B30"/>
    <w:rsid w:val="00AE0BAA"/>
    <w:rsid w:val="00AE2258"/>
    <w:rsid w:val="00AE36E5"/>
    <w:rsid w:val="00AE608B"/>
    <w:rsid w:val="00AF1920"/>
    <w:rsid w:val="00AF4D15"/>
    <w:rsid w:val="00AF6A31"/>
    <w:rsid w:val="00B007F0"/>
    <w:rsid w:val="00B01694"/>
    <w:rsid w:val="00B03E9F"/>
    <w:rsid w:val="00B056CD"/>
    <w:rsid w:val="00B05CD3"/>
    <w:rsid w:val="00B066E7"/>
    <w:rsid w:val="00B06B1E"/>
    <w:rsid w:val="00B06FD9"/>
    <w:rsid w:val="00B10CEF"/>
    <w:rsid w:val="00B12E53"/>
    <w:rsid w:val="00B23C68"/>
    <w:rsid w:val="00B23E0B"/>
    <w:rsid w:val="00B278BC"/>
    <w:rsid w:val="00B2791C"/>
    <w:rsid w:val="00B305C3"/>
    <w:rsid w:val="00B30D3A"/>
    <w:rsid w:val="00B31140"/>
    <w:rsid w:val="00B31540"/>
    <w:rsid w:val="00B320AD"/>
    <w:rsid w:val="00B33E43"/>
    <w:rsid w:val="00B35BA2"/>
    <w:rsid w:val="00B413AA"/>
    <w:rsid w:val="00B41CAE"/>
    <w:rsid w:val="00B43113"/>
    <w:rsid w:val="00B52852"/>
    <w:rsid w:val="00B537E5"/>
    <w:rsid w:val="00B54398"/>
    <w:rsid w:val="00B543CA"/>
    <w:rsid w:val="00B54EBE"/>
    <w:rsid w:val="00B5526B"/>
    <w:rsid w:val="00B57717"/>
    <w:rsid w:val="00B57F34"/>
    <w:rsid w:val="00B60AEB"/>
    <w:rsid w:val="00B61085"/>
    <w:rsid w:val="00B62377"/>
    <w:rsid w:val="00B62808"/>
    <w:rsid w:val="00B62AE6"/>
    <w:rsid w:val="00B66C7F"/>
    <w:rsid w:val="00B67514"/>
    <w:rsid w:val="00B74EAB"/>
    <w:rsid w:val="00B776FC"/>
    <w:rsid w:val="00B80622"/>
    <w:rsid w:val="00B82C37"/>
    <w:rsid w:val="00B84E19"/>
    <w:rsid w:val="00B86DEA"/>
    <w:rsid w:val="00B9085E"/>
    <w:rsid w:val="00B9365C"/>
    <w:rsid w:val="00B94933"/>
    <w:rsid w:val="00B94FA4"/>
    <w:rsid w:val="00B96F0B"/>
    <w:rsid w:val="00BA1F49"/>
    <w:rsid w:val="00BA595C"/>
    <w:rsid w:val="00BC022B"/>
    <w:rsid w:val="00BC04D8"/>
    <w:rsid w:val="00BC2D03"/>
    <w:rsid w:val="00BC59C4"/>
    <w:rsid w:val="00BD00FF"/>
    <w:rsid w:val="00BD0163"/>
    <w:rsid w:val="00BD03C1"/>
    <w:rsid w:val="00BD059C"/>
    <w:rsid w:val="00BD28CD"/>
    <w:rsid w:val="00BD43ED"/>
    <w:rsid w:val="00BD45FF"/>
    <w:rsid w:val="00BD5383"/>
    <w:rsid w:val="00BD5A29"/>
    <w:rsid w:val="00BD65BB"/>
    <w:rsid w:val="00BD6B13"/>
    <w:rsid w:val="00BE0DF3"/>
    <w:rsid w:val="00BE27A5"/>
    <w:rsid w:val="00BE3259"/>
    <w:rsid w:val="00BE708F"/>
    <w:rsid w:val="00BF2B64"/>
    <w:rsid w:val="00BF31B7"/>
    <w:rsid w:val="00BF5BB5"/>
    <w:rsid w:val="00BF5EEA"/>
    <w:rsid w:val="00C0002D"/>
    <w:rsid w:val="00C00F8F"/>
    <w:rsid w:val="00C021F5"/>
    <w:rsid w:val="00C02277"/>
    <w:rsid w:val="00C02562"/>
    <w:rsid w:val="00C031DF"/>
    <w:rsid w:val="00C03E08"/>
    <w:rsid w:val="00C1209F"/>
    <w:rsid w:val="00C12B5E"/>
    <w:rsid w:val="00C147B2"/>
    <w:rsid w:val="00C15627"/>
    <w:rsid w:val="00C16E3D"/>
    <w:rsid w:val="00C21283"/>
    <w:rsid w:val="00C23878"/>
    <w:rsid w:val="00C26598"/>
    <w:rsid w:val="00C26868"/>
    <w:rsid w:val="00C36650"/>
    <w:rsid w:val="00C4028F"/>
    <w:rsid w:val="00C407A3"/>
    <w:rsid w:val="00C40ED1"/>
    <w:rsid w:val="00C42689"/>
    <w:rsid w:val="00C43988"/>
    <w:rsid w:val="00C5156F"/>
    <w:rsid w:val="00C524DC"/>
    <w:rsid w:val="00C56E9F"/>
    <w:rsid w:val="00C57E7C"/>
    <w:rsid w:val="00C63D91"/>
    <w:rsid w:val="00C6504D"/>
    <w:rsid w:val="00C734C5"/>
    <w:rsid w:val="00C740CD"/>
    <w:rsid w:val="00C7429C"/>
    <w:rsid w:val="00C74E93"/>
    <w:rsid w:val="00C75162"/>
    <w:rsid w:val="00C76306"/>
    <w:rsid w:val="00C80342"/>
    <w:rsid w:val="00C80BC1"/>
    <w:rsid w:val="00C816A1"/>
    <w:rsid w:val="00C8769B"/>
    <w:rsid w:val="00C8771A"/>
    <w:rsid w:val="00C87A1D"/>
    <w:rsid w:val="00C9226D"/>
    <w:rsid w:val="00C94F81"/>
    <w:rsid w:val="00C96098"/>
    <w:rsid w:val="00C96CC9"/>
    <w:rsid w:val="00CA37DC"/>
    <w:rsid w:val="00CA7528"/>
    <w:rsid w:val="00CA7FDF"/>
    <w:rsid w:val="00CB1807"/>
    <w:rsid w:val="00CB1821"/>
    <w:rsid w:val="00CB1D12"/>
    <w:rsid w:val="00CB3E59"/>
    <w:rsid w:val="00CB5598"/>
    <w:rsid w:val="00CB7FC7"/>
    <w:rsid w:val="00CC0152"/>
    <w:rsid w:val="00CC0343"/>
    <w:rsid w:val="00CC13B0"/>
    <w:rsid w:val="00CC2CAB"/>
    <w:rsid w:val="00CC4CAD"/>
    <w:rsid w:val="00CC4F10"/>
    <w:rsid w:val="00CC646E"/>
    <w:rsid w:val="00CC7644"/>
    <w:rsid w:val="00CD2176"/>
    <w:rsid w:val="00CD26F9"/>
    <w:rsid w:val="00CD607F"/>
    <w:rsid w:val="00CD6987"/>
    <w:rsid w:val="00CD6D53"/>
    <w:rsid w:val="00CD7686"/>
    <w:rsid w:val="00CE0981"/>
    <w:rsid w:val="00CE16E8"/>
    <w:rsid w:val="00CE392F"/>
    <w:rsid w:val="00CE4D6A"/>
    <w:rsid w:val="00CF2361"/>
    <w:rsid w:val="00CF2827"/>
    <w:rsid w:val="00CF442B"/>
    <w:rsid w:val="00CF4E3F"/>
    <w:rsid w:val="00CF5490"/>
    <w:rsid w:val="00CF5FC4"/>
    <w:rsid w:val="00CF75EB"/>
    <w:rsid w:val="00CF7C7F"/>
    <w:rsid w:val="00D01CBC"/>
    <w:rsid w:val="00D027EC"/>
    <w:rsid w:val="00D02D2A"/>
    <w:rsid w:val="00D05B90"/>
    <w:rsid w:val="00D07AF1"/>
    <w:rsid w:val="00D16DC8"/>
    <w:rsid w:val="00D17EC4"/>
    <w:rsid w:val="00D20395"/>
    <w:rsid w:val="00D22DBD"/>
    <w:rsid w:val="00D232DF"/>
    <w:rsid w:val="00D23759"/>
    <w:rsid w:val="00D246EB"/>
    <w:rsid w:val="00D25078"/>
    <w:rsid w:val="00D25D0D"/>
    <w:rsid w:val="00D41B16"/>
    <w:rsid w:val="00D4418A"/>
    <w:rsid w:val="00D44237"/>
    <w:rsid w:val="00D445A1"/>
    <w:rsid w:val="00D479E4"/>
    <w:rsid w:val="00D51C7C"/>
    <w:rsid w:val="00D53923"/>
    <w:rsid w:val="00D54321"/>
    <w:rsid w:val="00D60012"/>
    <w:rsid w:val="00D60316"/>
    <w:rsid w:val="00D6044B"/>
    <w:rsid w:val="00D62DAE"/>
    <w:rsid w:val="00D62DD3"/>
    <w:rsid w:val="00D635D0"/>
    <w:rsid w:val="00D64FA0"/>
    <w:rsid w:val="00D673ED"/>
    <w:rsid w:val="00D67A8F"/>
    <w:rsid w:val="00D74A54"/>
    <w:rsid w:val="00D755DB"/>
    <w:rsid w:val="00D75BDE"/>
    <w:rsid w:val="00D837CD"/>
    <w:rsid w:val="00D84F7E"/>
    <w:rsid w:val="00D87F0F"/>
    <w:rsid w:val="00D933D8"/>
    <w:rsid w:val="00D93C67"/>
    <w:rsid w:val="00D94749"/>
    <w:rsid w:val="00DA008D"/>
    <w:rsid w:val="00DA0450"/>
    <w:rsid w:val="00DA34F7"/>
    <w:rsid w:val="00DA7057"/>
    <w:rsid w:val="00DA74DB"/>
    <w:rsid w:val="00DB034C"/>
    <w:rsid w:val="00DB3A6C"/>
    <w:rsid w:val="00DB5405"/>
    <w:rsid w:val="00DB61F4"/>
    <w:rsid w:val="00DB6D88"/>
    <w:rsid w:val="00DB7626"/>
    <w:rsid w:val="00DC605A"/>
    <w:rsid w:val="00DC698B"/>
    <w:rsid w:val="00DD059D"/>
    <w:rsid w:val="00DD3716"/>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55A4"/>
    <w:rsid w:val="00E17198"/>
    <w:rsid w:val="00E17ED3"/>
    <w:rsid w:val="00E201A6"/>
    <w:rsid w:val="00E203FE"/>
    <w:rsid w:val="00E217DC"/>
    <w:rsid w:val="00E219A7"/>
    <w:rsid w:val="00E22F9D"/>
    <w:rsid w:val="00E23802"/>
    <w:rsid w:val="00E339A4"/>
    <w:rsid w:val="00E352FF"/>
    <w:rsid w:val="00E36FFD"/>
    <w:rsid w:val="00E40970"/>
    <w:rsid w:val="00E43D4E"/>
    <w:rsid w:val="00E44800"/>
    <w:rsid w:val="00E524CA"/>
    <w:rsid w:val="00E52E22"/>
    <w:rsid w:val="00E53BB2"/>
    <w:rsid w:val="00E603CF"/>
    <w:rsid w:val="00E60C41"/>
    <w:rsid w:val="00E60CAA"/>
    <w:rsid w:val="00E62954"/>
    <w:rsid w:val="00E63215"/>
    <w:rsid w:val="00E66BDD"/>
    <w:rsid w:val="00E70ACE"/>
    <w:rsid w:val="00E721FE"/>
    <w:rsid w:val="00E73800"/>
    <w:rsid w:val="00E7421E"/>
    <w:rsid w:val="00E80C2C"/>
    <w:rsid w:val="00E822ED"/>
    <w:rsid w:val="00E84292"/>
    <w:rsid w:val="00E87303"/>
    <w:rsid w:val="00E87668"/>
    <w:rsid w:val="00E91DFD"/>
    <w:rsid w:val="00E92E9B"/>
    <w:rsid w:val="00E93684"/>
    <w:rsid w:val="00E96F76"/>
    <w:rsid w:val="00EA001E"/>
    <w:rsid w:val="00EA0402"/>
    <w:rsid w:val="00EA232C"/>
    <w:rsid w:val="00EA42BB"/>
    <w:rsid w:val="00EA4743"/>
    <w:rsid w:val="00EA592E"/>
    <w:rsid w:val="00EA7A43"/>
    <w:rsid w:val="00EB403B"/>
    <w:rsid w:val="00EB4C6D"/>
    <w:rsid w:val="00EB6127"/>
    <w:rsid w:val="00EB7B56"/>
    <w:rsid w:val="00EC0A82"/>
    <w:rsid w:val="00EC0FBB"/>
    <w:rsid w:val="00EC19E2"/>
    <w:rsid w:val="00EC40FC"/>
    <w:rsid w:val="00EC5171"/>
    <w:rsid w:val="00EC7C23"/>
    <w:rsid w:val="00ED143F"/>
    <w:rsid w:val="00ED2A30"/>
    <w:rsid w:val="00ED438E"/>
    <w:rsid w:val="00ED5815"/>
    <w:rsid w:val="00ED6898"/>
    <w:rsid w:val="00EE26E6"/>
    <w:rsid w:val="00EE7792"/>
    <w:rsid w:val="00EE77EE"/>
    <w:rsid w:val="00EF20E2"/>
    <w:rsid w:val="00EF2F2F"/>
    <w:rsid w:val="00EF48B0"/>
    <w:rsid w:val="00EF5BF5"/>
    <w:rsid w:val="00EF7B3D"/>
    <w:rsid w:val="00F003BA"/>
    <w:rsid w:val="00F01E6C"/>
    <w:rsid w:val="00F02A0F"/>
    <w:rsid w:val="00F04F8B"/>
    <w:rsid w:val="00F1348F"/>
    <w:rsid w:val="00F21042"/>
    <w:rsid w:val="00F218AB"/>
    <w:rsid w:val="00F22A34"/>
    <w:rsid w:val="00F23675"/>
    <w:rsid w:val="00F26BE9"/>
    <w:rsid w:val="00F30498"/>
    <w:rsid w:val="00F3180C"/>
    <w:rsid w:val="00F337E6"/>
    <w:rsid w:val="00F33A9F"/>
    <w:rsid w:val="00F3426C"/>
    <w:rsid w:val="00F418F8"/>
    <w:rsid w:val="00F41C48"/>
    <w:rsid w:val="00F46AC7"/>
    <w:rsid w:val="00F46C4B"/>
    <w:rsid w:val="00F50CEB"/>
    <w:rsid w:val="00F523D1"/>
    <w:rsid w:val="00F53E22"/>
    <w:rsid w:val="00F54D3F"/>
    <w:rsid w:val="00F56ED4"/>
    <w:rsid w:val="00F62AB6"/>
    <w:rsid w:val="00F67CE5"/>
    <w:rsid w:val="00F726BB"/>
    <w:rsid w:val="00F74FB6"/>
    <w:rsid w:val="00F779D0"/>
    <w:rsid w:val="00F81BE3"/>
    <w:rsid w:val="00F830B5"/>
    <w:rsid w:val="00F83B6B"/>
    <w:rsid w:val="00F85028"/>
    <w:rsid w:val="00F921FD"/>
    <w:rsid w:val="00F9364B"/>
    <w:rsid w:val="00F93AFD"/>
    <w:rsid w:val="00F93B42"/>
    <w:rsid w:val="00F94EA8"/>
    <w:rsid w:val="00F9768A"/>
    <w:rsid w:val="00FA2176"/>
    <w:rsid w:val="00FA32CE"/>
    <w:rsid w:val="00FA78A6"/>
    <w:rsid w:val="00FA79E4"/>
    <w:rsid w:val="00FB0DF1"/>
    <w:rsid w:val="00FB5058"/>
    <w:rsid w:val="00FB7768"/>
    <w:rsid w:val="00FC2536"/>
    <w:rsid w:val="00FC323D"/>
    <w:rsid w:val="00FD7EA7"/>
    <w:rsid w:val="00FE13B2"/>
    <w:rsid w:val="00FE2E56"/>
    <w:rsid w:val="00FE408C"/>
    <w:rsid w:val="00FE59B6"/>
    <w:rsid w:val="010E6F95"/>
    <w:rsid w:val="01505FA0"/>
    <w:rsid w:val="015F1919"/>
    <w:rsid w:val="025063D6"/>
    <w:rsid w:val="02A96A27"/>
    <w:rsid w:val="038C46FE"/>
    <w:rsid w:val="04AD6021"/>
    <w:rsid w:val="04C33F23"/>
    <w:rsid w:val="04C80DB1"/>
    <w:rsid w:val="04CF71BA"/>
    <w:rsid w:val="04F96FD3"/>
    <w:rsid w:val="0587302E"/>
    <w:rsid w:val="0594158C"/>
    <w:rsid w:val="05BF6E42"/>
    <w:rsid w:val="064C4DFA"/>
    <w:rsid w:val="06535740"/>
    <w:rsid w:val="06BD0191"/>
    <w:rsid w:val="07085FAF"/>
    <w:rsid w:val="07105058"/>
    <w:rsid w:val="079709C9"/>
    <w:rsid w:val="08007868"/>
    <w:rsid w:val="0831532D"/>
    <w:rsid w:val="096A5508"/>
    <w:rsid w:val="0A5B6C09"/>
    <w:rsid w:val="0AA33AC3"/>
    <w:rsid w:val="0B913902"/>
    <w:rsid w:val="0C26006D"/>
    <w:rsid w:val="0C3A6FE3"/>
    <w:rsid w:val="0C441D3E"/>
    <w:rsid w:val="0C4957A3"/>
    <w:rsid w:val="0CFE2CC9"/>
    <w:rsid w:val="0D0C07A3"/>
    <w:rsid w:val="0DA4471E"/>
    <w:rsid w:val="0E17627C"/>
    <w:rsid w:val="0E3754A7"/>
    <w:rsid w:val="0F320828"/>
    <w:rsid w:val="0F670D2F"/>
    <w:rsid w:val="101953BC"/>
    <w:rsid w:val="101C24DF"/>
    <w:rsid w:val="10A51FC4"/>
    <w:rsid w:val="11240D4E"/>
    <w:rsid w:val="11470559"/>
    <w:rsid w:val="11587788"/>
    <w:rsid w:val="12647681"/>
    <w:rsid w:val="12E80D1C"/>
    <w:rsid w:val="1319181B"/>
    <w:rsid w:val="13603214"/>
    <w:rsid w:val="13B6568D"/>
    <w:rsid w:val="13E8671D"/>
    <w:rsid w:val="146F080F"/>
    <w:rsid w:val="14B4083D"/>
    <w:rsid w:val="14C5418D"/>
    <w:rsid w:val="158F65E7"/>
    <w:rsid w:val="15BE0016"/>
    <w:rsid w:val="161B45F1"/>
    <w:rsid w:val="168C3B8C"/>
    <w:rsid w:val="16C45831"/>
    <w:rsid w:val="16DC387E"/>
    <w:rsid w:val="16E906CF"/>
    <w:rsid w:val="16F253CD"/>
    <w:rsid w:val="17593FE8"/>
    <w:rsid w:val="17A13F64"/>
    <w:rsid w:val="17B27827"/>
    <w:rsid w:val="17FA086D"/>
    <w:rsid w:val="18390909"/>
    <w:rsid w:val="185E51A9"/>
    <w:rsid w:val="1A8023B4"/>
    <w:rsid w:val="1AC32AAA"/>
    <w:rsid w:val="1AC3391E"/>
    <w:rsid w:val="1ADF763A"/>
    <w:rsid w:val="1B340068"/>
    <w:rsid w:val="1B882CC0"/>
    <w:rsid w:val="1B902C21"/>
    <w:rsid w:val="1BAE7220"/>
    <w:rsid w:val="1BEE7642"/>
    <w:rsid w:val="1CDE7FB2"/>
    <w:rsid w:val="1DDD479D"/>
    <w:rsid w:val="1E165FE8"/>
    <w:rsid w:val="1E3E7369"/>
    <w:rsid w:val="1E8D2DE0"/>
    <w:rsid w:val="1F1164AA"/>
    <w:rsid w:val="1F3E33C3"/>
    <w:rsid w:val="1F743069"/>
    <w:rsid w:val="1F89245A"/>
    <w:rsid w:val="1FD11EB6"/>
    <w:rsid w:val="1FF21181"/>
    <w:rsid w:val="201D54FA"/>
    <w:rsid w:val="204056FF"/>
    <w:rsid w:val="207B7607"/>
    <w:rsid w:val="21171C60"/>
    <w:rsid w:val="2133193D"/>
    <w:rsid w:val="21A51875"/>
    <w:rsid w:val="2223754B"/>
    <w:rsid w:val="22345599"/>
    <w:rsid w:val="225B68B9"/>
    <w:rsid w:val="22797741"/>
    <w:rsid w:val="22E53556"/>
    <w:rsid w:val="237F295E"/>
    <w:rsid w:val="2416276E"/>
    <w:rsid w:val="243455DE"/>
    <w:rsid w:val="246F393B"/>
    <w:rsid w:val="259D2250"/>
    <w:rsid w:val="25EA732F"/>
    <w:rsid w:val="2605527B"/>
    <w:rsid w:val="26551E58"/>
    <w:rsid w:val="26E2787A"/>
    <w:rsid w:val="274A602F"/>
    <w:rsid w:val="28462F13"/>
    <w:rsid w:val="28D5375C"/>
    <w:rsid w:val="28F614C6"/>
    <w:rsid w:val="29D11A3A"/>
    <w:rsid w:val="29DB5B9B"/>
    <w:rsid w:val="29F52DC9"/>
    <w:rsid w:val="2A29252B"/>
    <w:rsid w:val="2A2F2D84"/>
    <w:rsid w:val="2BB631FD"/>
    <w:rsid w:val="2BD643B2"/>
    <w:rsid w:val="2C61187D"/>
    <w:rsid w:val="2CB028F0"/>
    <w:rsid w:val="2D2452D5"/>
    <w:rsid w:val="2D37493D"/>
    <w:rsid w:val="2D565744"/>
    <w:rsid w:val="2D604112"/>
    <w:rsid w:val="2D860461"/>
    <w:rsid w:val="2DD354A5"/>
    <w:rsid w:val="2E461FF5"/>
    <w:rsid w:val="2E8C1360"/>
    <w:rsid w:val="2E9C62D3"/>
    <w:rsid w:val="2EAB0AAB"/>
    <w:rsid w:val="2EF2590E"/>
    <w:rsid w:val="2EF65A53"/>
    <w:rsid w:val="2F437B85"/>
    <w:rsid w:val="2F91776E"/>
    <w:rsid w:val="2FC10C6F"/>
    <w:rsid w:val="300D2CC6"/>
    <w:rsid w:val="30BB19E9"/>
    <w:rsid w:val="317A4A90"/>
    <w:rsid w:val="3231384C"/>
    <w:rsid w:val="3240723F"/>
    <w:rsid w:val="3321610E"/>
    <w:rsid w:val="33264BA4"/>
    <w:rsid w:val="33A8716F"/>
    <w:rsid w:val="33D44DE4"/>
    <w:rsid w:val="34270BD4"/>
    <w:rsid w:val="34620081"/>
    <w:rsid w:val="34741408"/>
    <w:rsid w:val="357A6FF8"/>
    <w:rsid w:val="35D059EF"/>
    <w:rsid w:val="361356F3"/>
    <w:rsid w:val="361A1D91"/>
    <w:rsid w:val="366F4FFF"/>
    <w:rsid w:val="368045CB"/>
    <w:rsid w:val="37360795"/>
    <w:rsid w:val="37786560"/>
    <w:rsid w:val="37942BA0"/>
    <w:rsid w:val="38085CC2"/>
    <w:rsid w:val="38693D2B"/>
    <w:rsid w:val="38C92AEE"/>
    <w:rsid w:val="39312F44"/>
    <w:rsid w:val="3970174B"/>
    <w:rsid w:val="397E509D"/>
    <w:rsid w:val="39A35A7C"/>
    <w:rsid w:val="3A134A79"/>
    <w:rsid w:val="3A157721"/>
    <w:rsid w:val="3A21415D"/>
    <w:rsid w:val="3A60514D"/>
    <w:rsid w:val="3AED0F3D"/>
    <w:rsid w:val="3BA4332C"/>
    <w:rsid w:val="3BD91249"/>
    <w:rsid w:val="3C0B63B6"/>
    <w:rsid w:val="3C241E9D"/>
    <w:rsid w:val="3CAF4835"/>
    <w:rsid w:val="3E014F0E"/>
    <w:rsid w:val="3E367575"/>
    <w:rsid w:val="3EAF1EF2"/>
    <w:rsid w:val="3ED119D3"/>
    <w:rsid w:val="3F117066"/>
    <w:rsid w:val="3F2E55B7"/>
    <w:rsid w:val="3F560B4A"/>
    <w:rsid w:val="40614150"/>
    <w:rsid w:val="40AF3FD9"/>
    <w:rsid w:val="41185299"/>
    <w:rsid w:val="41CF688C"/>
    <w:rsid w:val="420201DB"/>
    <w:rsid w:val="428C15CB"/>
    <w:rsid w:val="42C30A66"/>
    <w:rsid w:val="42D65694"/>
    <w:rsid w:val="433C2485"/>
    <w:rsid w:val="437D109E"/>
    <w:rsid w:val="4446233C"/>
    <w:rsid w:val="44DE6CED"/>
    <w:rsid w:val="45507279"/>
    <w:rsid w:val="45523987"/>
    <w:rsid w:val="45D772AB"/>
    <w:rsid w:val="45EE27A6"/>
    <w:rsid w:val="45F954F9"/>
    <w:rsid w:val="46062CD2"/>
    <w:rsid w:val="461D6E1D"/>
    <w:rsid w:val="46CB0E54"/>
    <w:rsid w:val="47713909"/>
    <w:rsid w:val="4782759D"/>
    <w:rsid w:val="490230BF"/>
    <w:rsid w:val="49B57B3A"/>
    <w:rsid w:val="4A0D29A2"/>
    <w:rsid w:val="4A973428"/>
    <w:rsid w:val="4A9A5437"/>
    <w:rsid w:val="4ACB2A2E"/>
    <w:rsid w:val="4ADE13AD"/>
    <w:rsid w:val="4B25201C"/>
    <w:rsid w:val="4B582F7D"/>
    <w:rsid w:val="4B5C1AF4"/>
    <w:rsid w:val="4C27471E"/>
    <w:rsid w:val="4C446F82"/>
    <w:rsid w:val="4C997D3D"/>
    <w:rsid w:val="4CA01F88"/>
    <w:rsid w:val="4D051463"/>
    <w:rsid w:val="4D0F44B7"/>
    <w:rsid w:val="4D44414D"/>
    <w:rsid w:val="4D60040E"/>
    <w:rsid w:val="4DD14CE8"/>
    <w:rsid w:val="4E200716"/>
    <w:rsid w:val="4E35323A"/>
    <w:rsid w:val="4E504EFB"/>
    <w:rsid w:val="4EC327A4"/>
    <w:rsid w:val="4F39617B"/>
    <w:rsid w:val="4F6A5825"/>
    <w:rsid w:val="4F9D288A"/>
    <w:rsid w:val="504030E2"/>
    <w:rsid w:val="50425737"/>
    <w:rsid w:val="507C188E"/>
    <w:rsid w:val="509C78AF"/>
    <w:rsid w:val="50A1326C"/>
    <w:rsid w:val="51B92739"/>
    <w:rsid w:val="51BA6732"/>
    <w:rsid w:val="51DB2FAD"/>
    <w:rsid w:val="52542031"/>
    <w:rsid w:val="52635075"/>
    <w:rsid w:val="52CA29FF"/>
    <w:rsid w:val="530E2455"/>
    <w:rsid w:val="53223732"/>
    <w:rsid w:val="5361446F"/>
    <w:rsid w:val="53864224"/>
    <w:rsid w:val="53B601FD"/>
    <w:rsid w:val="53FE44AC"/>
    <w:rsid w:val="5411479E"/>
    <w:rsid w:val="5430464A"/>
    <w:rsid w:val="544C22B8"/>
    <w:rsid w:val="54EF5FC2"/>
    <w:rsid w:val="55000959"/>
    <w:rsid w:val="550374C6"/>
    <w:rsid w:val="55F00E06"/>
    <w:rsid w:val="564B4E18"/>
    <w:rsid w:val="56A529E1"/>
    <w:rsid w:val="570270A9"/>
    <w:rsid w:val="5743138F"/>
    <w:rsid w:val="57E00313"/>
    <w:rsid w:val="57E05563"/>
    <w:rsid w:val="57E42C9F"/>
    <w:rsid w:val="58B031C9"/>
    <w:rsid w:val="5A614263"/>
    <w:rsid w:val="5AB12F3D"/>
    <w:rsid w:val="5AEA75EC"/>
    <w:rsid w:val="5B7E7072"/>
    <w:rsid w:val="5BA65423"/>
    <w:rsid w:val="5C087C16"/>
    <w:rsid w:val="5C2D2F21"/>
    <w:rsid w:val="5C3562B0"/>
    <w:rsid w:val="5C426617"/>
    <w:rsid w:val="5C760077"/>
    <w:rsid w:val="5CB84210"/>
    <w:rsid w:val="5D235EA3"/>
    <w:rsid w:val="5D9407D9"/>
    <w:rsid w:val="5DAD50FE"/>
    <w:rsid w:val="5DCC1EEE"/>
    <w:rsid w:val="5E057E0C"/>
    <w:rsid w:val="5E383E56"/>
    <w:rsid w:val="5EE30CD4"/>
    <w:rsid w:val="5EE807AE"/>
    <w:rsid w:val="5F6C3D84"/>
    <w:rsid w:val="5FB236E8"/>
    <w:rsid w:val="60480C5B"/>
    <w:rsid w:val="6147531B"/>
    <w:rsid w:val="61CD0DA1"/>
    <w:rsid w:val="623C45A3"/>
    <w:rsid w:val="62DF6CA2"/>
    <w:rsid w:val="63503187"/>
    <w:rsid w:val="63E85B43"/>
    <w:rsid w:val="64E82220"/>
    <w:rsid w:val="6555476B"/>
    <w:rsid w:val="65693E63"/>
    <w:rsid w:val="657D264E"/>
    <w:rsid w:val="668308ED"/>
    <w:rsid w:val="66A36829"/>
    <w:rsid w:val="67395365"/>
    <w:rsid w:val="676A0C98"/>
    <w:rsid w:val="67A9553A"/>
    <w:rsid w:val="68427316"/>
    <w:rsid w:val="6878440F"/>
    <w:rsid w:val="68D43EC8"/>
    <w:rsid w:val="68DF36DC"/>
    <w:rsid w:val="69150FF5"/>
    <w:rsid w:val="6959695E"/>
    <w:rsid w:val="695C4911"/>
    <w:rsid w:val="699040FF"/>
    <w:rsid w:val="69A212AD"/>
    <w:rsid w:val="6A10257E"/>
    <w:rsid w:val="6A2A7DC8"/>
    <w:rsid w:val="6A4E3ABD"/>
    <w:rsid w:val="6A573787"/>
    <w:rsid w:val="6A660634"/>
    <w:rsid w:val="6A84438D"/>
    <w:rsid w:val="6A8E21C9"/>
    <w:rsid w:val="6AED2399"/>
    <w:rsid w:val="6B97149D"/>
    <w:rsid w:val="6BA83D58"/>
    <w:rsid w:val="6BEA7EF2"/>
    <w:rsid w:val="6C1C3F0B"/>
    <w:rsid w:val="6C89250C"/>
    <w:rsid w:val="6CA01AD6"/>
    <w:rsid w:val="6D555177"/>
    <w:rsid w:val="6D7661B4"/>
    <w:rsid w:val="6D8574E5"/>
    <w:rsid w:val="6DFE5D28"/>
    <w:rsid w:val="6E2C5D3D"/>
    <w:rsid w:val="6E4145D8"/>
    <w:rsid w:val="6E824425"/>
    <w:rsid w:val="6F0A1250"/>
    <w:rsid w:val="6F663146"/>
    <w:rsid w:val="6FE8290B"/>
    <w:rsid w:val="70951778"/>
    <w:rsid w:val="710F2FE9"/>
    <w:rsid w:val="71D14923"/>
    <w:rsid w:val="71EA5FE6"/>
    <w:rsid w:val="727B4EBF"/>
    <w:rsid w:val="733253F1"/>
    <w:rsid w:val="741D2E7E"/>
    <w:rsid w:val="74341B29"/>
    <w:rsid w:val="747502E8"/>
    <w:rsid w:val="74E935F6"/>
    <w:rsid w:val="74F445F3"/>
    <w:rsid w:val="7502262E"/>
    <w:rsid w:val="751C427A"/>
    <w:rsid w:val="75390136"/>
    <w:rsid w:val="75795934"/>
    <w:rsid w:val="759646ED"/>
    <w:rsid w:val="759932B2"/>
    <w:rsid w:val="75B65DC2"/>
    <w:rsid w:val="75F20D90"/>
    <w:rsid w:val="761B5505"/>
    <w:rsid w:val="765C2A53"/>
    <w:rsid w:val="76771F8C"/>
    <w:rsid w:val="76791688"/>
    <w:rsid w:val="767E311D"/>
    <w:rsid w:val="76814F7A"/>
    <w:rsid w:val="76FD6F97"/>
    <w:rsid w:val="77295FA0"/>
    <w:rsid w:val="775B4B8D"/>
    <w:rsid w:val="776531F3"/>
    <w:rsid w:val="77A6318B"/>
    <w:rsid w:val="782D0EAA"/>
    <w:rsid w:val="791E096C"/>
    <w:rsid w:val="797F3F11"/>
    <w:rsid w:val="79B35B44"/>
    <w:rsid w:val="7AD225BA"/>
    <w:rsid w:val="7B1D7BCE"/>
    <w:rsid w:val="7B281B30"/>
    <w:rsid w:val="7B34597E"/>
    <w:rsid w:val="7B83324B"/>
    <w:rsid w:val="7BD13B15"/>
    <w:rsid w:val="7C2C4F99"/>
    <w:rsid w:val="7CDE203D"/>
    <w:rsid w:val="7D285892"/>
    <w:rsid w:val="7D6F54D6"/>
    <w:rsid w:val="7DB36277"/>
    <w:rsid w:val="7E9E42E2"/>
    <w:rsid w:val="7EE25CC7"/>
    <w:rsid w:val="7F2C0A0F"/>
    <w:rsid w:val="7F8244DD"/>
    <w:rsid w:val="7FC178AB"/>
    <w:rsid w:val="7FCE7723"/>
    <w:rsid w:val="7FE43A69"/>
    <w:rsid w:val="7FF71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A25F4"/>
    <w:pPr>
      <w:widowControl w:val="0"/>
      <w:jc w:val="both"/>
    </w:pPr>
    <w:rPr>
      <w:kern w:val="2"/>
      <w:sz w:val="21"/>
      <w:szCs w:val="24"/>
    </w:rPr>
  </w:style>
  <w:style w:type="paragraph" w:styleId="20">
    <w:name w:val="heading 2"/>
    <w:basedOn w:val="a"/>
    <w:next w:val="a"/>
    <w:uiPriority w:val="9"/>
    <w:qFormat/>
    <w:rsid w:val="008A25F4"/>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8A25F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8A25F4"/>
    <w:pPr>
      <w:adjustRightInd/>
      <w:snapToGrid/>
      <w:spacing w:after="120" w:line="240" w:lineRule="auto"/>
      <w:ind w:leftChars="200" w:left="420" w:firstLineChars="200" w:firstLine="420"/>
    </w:pPr>
    <w:rPr>
      <w:rFonts w:ascii="Calibri" w:eastAsia="宋体" w:hAnsi="Calibri"/>
      <w:sz w:val="21"/>
    </w:rPr>
  </w:style>
  <w:style w:type="paragraph" w:styleId="a3">
    <w:name w:val="Body Text Indent"/>
    <w:basedOn w:val="a"/>
    <w:qFormat/>
    <w:rsid w:val="008A25F4"/>
    <w:pPr>
      <w:adjustRightInd w:val="0"/>
      <w:snapToGrid w:val="0"/>
      <w:spacing w:line="300" w:lineRule="auto"/>
      <w:ind w:firstLineChars="162" w:firstLine="454"/>
    </w:pPr>
    <w:rPr>
      <w:rFonts w:ascii="仿宋_GB2312" w:eastAsia="仿宋_GB2312"/>
      <w:sz w:val="28"/>
    </w:rPr>
  </w:style>
  <w:style w:type="paragraph" w:styleId="a4">
    <w:name w:val="Normal Indent"/>
    <w:basedOn w:val="a"/>
    <w:link w:val="Char"/>
    <w:uiPriority w:val="99"/>
    <w:qFormat/>
    <w:rsid w:val="008A25F4"/>
    <w:pPr>
      <w:ind w:firstLineChars="200" w:firstLine="420"/>
    </w:pPr>
    <w:rPr>
      <w:sz w:val="24"/>
      <w:szCs w:val="20"/>
    </w:rPr>
  </w:style>
  <w:style w:type="paragraph" w:styleId="a5">
    <w:name w:val="annotation text"/>
    <w:basedOn w:val="a"/>
    <w:link w:val="Char0"/>
    <w:qFormat/>
    <w:rsid w:val="008A25F4"/>
    <w:pPr>
      <w:jc w:val="left"/>
    </w:pPr>
    <w:rPr>
      <w:sz w:val="24"/>
    </w:rPr>
  </w:style>
  <w:style w:type="paragraph" w:styleId="a6">
    <w:name w:val="Body Text"/>
    <w:basedOn w:val="a"/>
    <w:next w:val="a"/>
    <w:qFormat/>
    <w:rsid w:val="008A25F4"/>
    <w:pPr>
      <w:widowControl/>
      <w:snapToGrid w:val="0"/>
      <w:spacing w:before="60" w:after="160" w:line="259" w:lineRule="auto"/>
      <w:ind w:right="113"/>
    </w:pPr>
    <w:rPr>
      <w:kern w:val="0"/>
      <w:sz w:val="18"/>
      <w:szCs w:val="20"/>
    </w:rPr>
  </w:style>
  <w:style w:type="paragraph" w:styleId="a7">
    <w:name w:val="Date"/>
    <w:basedOn w:val="a"/>
    <w:next w:val="a"/>
    <w:link w:val="Char1"/>
    <w:uiPriority w:val="99"/>
    <w:semiHidden/>
    <w:unhideWhenUsed/>
    <w:qFormat/>
    <w:rsid w:val="008A25F4"/>
    <w:pPr>
      <w:ind w:leftChars="2500" w:left="100"/>
    </w:pPr>
  </w:style>
  <w:style w:type="paragraph" w:styleId="a8">
    <w:name w:val="Balloon Text"/>
    <w:basedOn w:val="a"/>
    <w:link w:val="Char2"/>
    <w:uiPriority w:val="99"/>
    <w:semiHidden/>
    <w:unhideWhenUsed/>
    <w:qFormat/>
    <w:rsid w:val="008A25F4"/>
    <w:rPr>
      <w:sz w:val="18"/>
      <w:szCs w:val="18"/>
    </w:rPr>
  </w:style>
  <w:style w:type="paragraph" w:styleId="a9">
    <w:name w:val="footer"/>
    <w:basedOn w:val="a"/>
    <w:link w:val="Char3"/>
    <w:unhideWhenUsed/>
    <w:qFormat/>
    <w:rsid w:val="008A25F4"/>
    <w:pPr>
      <w:tabs>
        <w:tab w:val="center" w:pos="4153"/>
        <w:tab w:val="right" w:pos="8306"/>
      </w:tabs>
      <w:snapToGrid w:val="0"/>
      <w:jc w:val="left"/>
    </w:pPr>
    <w:rPr>
      <w:sz w:val="18"/>
      <w:szCs w:val="18"/>
    </w:rPr>
  </w:style>
  <w:style w:type="paragraph" w:styleId="aa">
    <w:name w:val="header"/>
    <w:basedOn w:val="a"/>
    <w:link w:val="Char4"/>
    <w:unhideWhenUsed/>
    <w:qFormat/>
    <w:rsid w:val="008A25F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8A25F4"/>
    <w:pPr>
      <w:widowControl/>
      <w:spacing w:before="100" w:beforeAutospacing="1" w:after="100" w:afterAutospacing="1"/>
      <w:jc w:val="left"/>
    </w:pPr>
    <w:rPr>
      <w:rFonts w:ascii="宋体" w:hAnsi="宋体" w:cs="宋体"/>
      <w:kern w:val="0"/>
      <w:sz w:val="24"/>
    </w:rPr>
  </w:style>
  <w:style w:type="paragraph" w:styleId="ac">
    <w:name w:val="Body Text First Indent"/>
    <w:basedOn w:val="a"/>
    <w:uiPriority w:val="99"/>
    <w:unhideWhenUsed/>
    <w:qFormat/>
    <w:rsid w:val="008A25F4"/>
    <w:pPr>
      <w:ind w:firstLineChars="100" w:firstLine="420"/>
    </w:pPr>
  </w:style>
  <w:style w:type="character" w:styleId="ad">
    <w:name w:val="page number"/>
    <w:basedOn w:val="a0"/>
    <w:qFormat/>
    <w:rsid w:val="008A25F4"/>
  </w:style>
  <w:style w:type="character" w:styleId="ae">
    <w:name w:val="Hyperlink"/>
    <w:basedOn w:val="a0"/>
    <w:uiPriority w:val="99"/>
    <w:semiHidden/>
    <w:unhideWhenUsed/>
    <w:qFormat/>
    <w:rsid w:val="008A25F4"/>
    <w:rPr>
      <w:color w:val="0000FF"/>
      <w:u w:val="single"/>
    </w:rPr>
  </w:style>
  <w:style w:type="character" w:styleId="af">
    <w:name w:val="annotation reference"/>
    <w:basedOn w:val="a0"/>
    <w:qFormat/>
    <w:rsid w:val="008A25F4"/>
    <w:rPr>
      <w:sz w:val="21"/>
      <w:szCs w:val="21"/>
    </w:rPr>
  </w:style>
  <w:style w:type="paragraph" w:customStyle="1" w:styleId="af0">
    <w:name w:val="段"/>
    <w:next w:val="a"/>
    <w:qFormat/>
    <w:rsid w:val="008A25F4"/>
    <w:pPr>
      <w:autoSpaceDE w:val="0"/>
      <w:autoSpaceDN w:val="0"/>
      <w:ind w:firstLineChars="200" w:firstLine="420"/>
      <w:jc w:val="both"/>
    </w:pPr>
    <w:rPr>
      <w:rFonts w:ascii="宋体" w:hAnsi="Calibri"/>
      <w:kern w:val="2"/>
      <w:sz w:val="21"/>
      <w:szCs w:val="22"/>
    </w:rPr>
  </w:style>
  <w:style w:type="character" w:customStyle="1" w:styleId="Char4">
    <w:name w:val="页眉 Char"/>
    <w:basedOn w:val="a0"/>
    <w:link w:val="aa"/>
    <w:uiPriority w:val="99"/>
    <w:semiHidden/>
    <w:qFormat/>
    <w:rsid w:val="008A25F4"/>
    <w:rPr>
      <w:sz w:val="18"/>
      <w:szCs w:val="18"/>
    </w:rPr>
  </w:style>
  <w:style w:type="character" w:customStyle="1" w:styleId="Char3">
    <w:name w:val="页脚 Char"/>
    <w:basedOn w:val="a0"/>
    <w:link w:val="a9"/>
    <w:qFormat/>
    <w:rsid w:val="008A25F4"/>
    <w:rPr>
      <w:sz w:val="18"/>
      <w:szCs w:val="18"/>
    </w:rPr>
  </w:style>
  <w:style w:type="paragraph" w:customStyle="1" w:styleId="CharChar12">
    <w:name w:val="Char Char12"/>
    <w:basedOn w:val="a"/>
    <w:qFormat/>
    <w:rsid w:val="008A25F4"/>
    <w:pPr>
      <w:spacing w:line="360" w:lineRule="auto"/>
      <w:ind w:firstLineChars="200" w:firstLine="200"/>
    </w:pPr>
    <w:rPr>
      <w:szCs w:val="20"/>
    </w:rPr>
  </w:style>
  <w:style w:type="character" w:customStyle="1" w:styleId="Char">
    <w:name w:val="正文缩进 Char"/>
    <w:link w:val="a4"/>
    <w:uiPriority w:val="99"/>
    <w:qFormat/>
    <w:locked/>
    <w:rsid w:val="008A25F4"/>
    <w:rPr>
      <w:rFonts w:ascii="Times New Roman" w:eastAsia="宋体" w:hAnsi="Times New Roman" w:cs="Times New Roman"/>
      <w:sz w:val="24"/>
      <w:szCs w:val="20"/>
    </w:rPr>
  </w:style>
  <w:style w:type="paragraph" w:customStyle="1" w:styleId="CharChar17CharChar">
    <w:name w:val="Char Char17 Char Char"/>
    <w:basedOn w:val="a"/>
    <w:next w:val="a"/>
    <w:qFormat/>
    <w:rsid w:val="008A25F4"/>
    <w:pPr>
      <w:spacing w:line="360" w:lineRule="auto"/>
      <w:ind w:firstLineChars="200" w:firstLine="200"/>
    </w:pPr>
    <w:rPr>
      <w:szCs w:val="20"/>
    </w:rPr>
  </w:style>
  <w:style w:type="paragraph" w:customStyle="1" w:styleId="Style37">
    <w:name w:val="_Style 37"/>
    <w:basedOn w:val="a"/>
    <w:next w:val="a"/>
    <w:qFormat/>
    <w:rsid w:val="008A25F4"/>
    <w:pPr>
      <w:spacing w:line="360" w:lineRule="auto"/>
      <w:ind w:firstLineChars="200" w:firstLine="200"/>
    </w:pPr>
    <w:rPr>
      <w:szCs w:val="20"/>
    </w:rPr>
  </w:style>
  <w:style w:type="paragraph" w:customStyle="1" w:styleId="CharChar1CharCharCharCharCharCharChar">
    <w:name w:val="Char Char1 Char Char Char Char Char Char Char"/>
    <w:basedOn w:val="a"/>
    <w:next w:val="a"/>
    <w:qFormat/>
    <w:rsid w:val="008A25F4"/>
    <w:pPr>
      <w:spacing w:line="360" w:lineRule="auto"/>
      <w:ind w:firstLineChars="200" w:firstLine="200"/>
    </w:pPr>
    <w:rPr>
      <w:rFonts w:ascii="Calibri" w:hAnsi="Calibri" w:cs="宋体"/>
      <w:szCs w:val="21"/>
    </w:rPr>
  </w:style>
  <w:style w:type="character" w:customStyle="1" w:styleId="Char1">
    <w:name w:val="日期 Char"/>
    <w:basedOn w:val="a0"/>
    <w:link w:val="a7"/>
    <w:uiPriority w:val="99"/>
    <w:semiHidden/>
    <w:qFormat/>
    <w:rsid w:val="008A25F4"/>
    <w:rPr>
      <w:rFonts w:ascii="Times New Roman" w:eastAsia="宋体" w:hAnsi="Times New Roman" w:cs="Times New Roman"/>
      <w:szCs w:val="24"/>
    </w:rPr>
  </w:style>
  <w:style w:type="character" w:customStyle="1" w:styleId="mini-outputtext">
    <w:name w:val="mini-outputtext"/>
    <w:basedOn w:val="a0"/>
    <w:qFormat/>
    <w:rsid w:val="008A25F4"/>
  </w:style>
  <w:style w:type="paragraph" w:customStyle="1" w:styleId="Style40">
    <w:name w:val="_Style 40"/>
    <w:basedOn w:val="a"/>
    <w:next w:val="a"/>
    <w:qFormat/>
    <w:rsid w:val="008A25F4"/>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qFormat/>
    <w:rsid w:val="008A25F4"/>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qFormat/>
    <w:rsid w:val="008A25F4"/>
    <w:pPr>
      <w:spacing w:line="360" w:lineRule="auto"/>
      <w:ind w:firstLineChars="200" w:firstLine="200"/>
    </w:pPr>
    <w:rPr>
      <w:szCs w:val="20"/>
    </w:rPr>
  </w:style>
  <w:style w:type="character" w:customStyle="1" w:styleId="Char2">
    <w:name w:val="批注框文本 Char"/>
    <w:basedOn w:val="a0"/>
    <w:link w:val="a8"/>
    <w:uiPriority w:val="99"/>
    <w:semiHidden/>
    <w:qFormat/>
    <w:rsid w:val="008A25F4"/>
    <w:rPr>
      <w:kern w:val="2"/>
      <w:sz w:val="18"/>
      <w:szCs w:val="18"/>
    </w:rPr>
  </w:style>
  <w:style w:type="paragraph" w:styleId="af1">
    <w:name w:val="annotation subject"/>
    <w:basedOn w:val="a5"/>
    <w:next w:val="a5"/>
    <w:link w:val="Char5"/>
    <w:uiPriority w:val="99"/>
    <w:semiHidden/>
    <w:unhideWhenUsed/>
    <w:rsid w:val="00271688"/>
    <w:rPr>
      <w:b/>
      <w:bCs/>
      <w:sz w:val="21"/>
    </w:rPr>
  </w:style>
  <w:style w:type="character" w:customStyle="1" w:styleId="Char0">
    <w:name w:val="批注文字 Char"/>
    <w:basedOn w:val="a0"/>
    <w:link w:val="a5"/>
    <w:rsid w:val="00271688"/>
    <w:rPr>
      <w:kern w:val="2"/>
      <w:sz w:val="24"/>
      <w:szCs w:val="24"/>
    </w:rPr>
  </w:style>
  <w:style w:type="character" w:customStyle="1" w:styleId="Char5">
    <w:name w:val="批注主题 Char"/>
    <w:basedOn w:val="Char0"/>
    <w:link w:val="af1"/>
    <w:rsid w:val="0027168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dhbj.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002B-6627-40B9-A87F-B9364F7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1948</Characters>
  <Application>Microsoft Office Word</Application>
  <DocSecurity>0</DocSecurity>
  <Lines>16</Lines>
  <Paragraphs>4</Paragraphs>
  <ScaleCrop>false</ScaleCrop>
  <Company>东创电脑</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东创用户</dc:creator>
  <cp:lastModifiedBy>AutoBVT</cp:lastModifiedBy>
  <cp:revision>3</cp:revision>
  <cp:lastPrinted>2022-03-16T02:49:00Z</cp:lastPrinted>
  <dcterms:created xsi:type="dcterms:W3CDTF">2024-03-11T09:14:00Z</dcterms:created>
  <dcterms:modified xsi:type="dcterms:W3CDTF">2024-03-11T09:16:00Z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81ED58CA3317476C969A5ABBB86DA07D</vt:lpwstr>
  </property>
</Properties>
</file>